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E87E0" w14:textId="77777777" w:rsidR="001F4883" w:rsidRPr="00EC1324" w:rsidRDefault="001F4883" w:rsidP="001F4883">
      <w:pPr>
        <w:spacing w:before="240" w:after="0" w:line="240" w:lineRule="auto"/>
        <w:jc w:val="center"/>
        <w:rPr>
          <w:rFonts w:ascii="TH Sarabun New" w:hAnsi="TH Sarabun New" w:cs="TH Sarabun New"/>
          <w:b/>
          <w:bCs/>
          <w:sz w:val="32"/>
          <w:szCs w:val="32"/>
        </w:rPr>
      </w:pPr>
      <w:r w:rsidRPr="00EC1324">
        <w:rPr>
          <w:rFonts w:ascii="TH Sarabun New" w:hAnsi="TH Sarabun New" w:cs="TH Sarabun New"/>
          <w:b/>
          <w:bCs/>
          <w:sz w:val="32"/>
          <w:szCs w:val="32"/>
          <w:cs/>
        </w:rPr>
        <w:t xml:space="preserve">มติการประชุมคณะกรรมการบริหารนโยบายพลังงาน </w:t>
      </w:r>
    </w:p>
    <w:p w14:paraId="40B746CD" w14:textId="24FF23AF" w:rsidR="00F5084D" w:rsidRDefault="00F5084D" w:rsidP="008B279A">
      <w:pPr>
        <w:spacing w:before="240" w:after="0" w:line="240" w:lineRule="auto"/>
        <w:jc w:val="center"/>
        <w:rPr>
          <w:rFonts w:ascii="TH Sarabun New" w:hAnsi="TH Sarabun New" w:cs="TH Sarabun New"/>
          <w:b/>
          <w:bCs/>
          <w:sz w:val="32"/>
          <w:szCs w:val="32"/>
        </w:rPr>
      </w:pPr>
      <w:r w:rsidRPr="00F5084D">
        <w:rPr>
          <w:rFonts w:ascii="TH Sarabun New" w:hAnsi="TH Sarabun New" w:cs="TH Sarabun New"/>
          <w:b/>
          <w:bCs/>
          <w:sz w:val="32"/>
          <w:szCs w:val="32"/>
          <w:cs/>
        </w:rPr>
        <w:t xml:space="preserve">วันพุธที่ </w:t>
      </w:r>
      <w:r w:rsidRPr="00F5084D">
        <w:rPr>
          <w:rFonts w:ascii="TH Sarabun New" w:hAnsi="TH Sarabun New" w:cs="TH Sarabun New"/>
          <w:b/>
          <w:bCs/>
          <w:sz w:val="32"/>
          <w:szCs w:val="32"/>
        </w:rPr>
        <w:t xml:space="preserve">8 </w:t>
      </w:r>
      <w:r w:rsidRPr="00F5084D">
        <w:rPr>
          <w:rFonts w:ascii="TH Sarabun New" w:hAnsi="TH Sarabun New" w:cs="TH Sarabun New"/>
          <w:b/>
          <w:bCs/>
          <w:sz w:val="32"/>
          <w:szCs w:val="32"/>
          <w:cs/>
        </w:rPr>
        <w:t xml:space="preserve">กุมภาพันธ์ </w:t>
      </w:r>
      <w:r w:rsidRPr="00F5084D">
        <w:rPr>
          <w:rFonts w:ascii="TH Sarabun New" w:hAnsi="TH Sarabun New" w:cs="TH Sarabun New"/>
          <w:b/>
          <w:bCs/>
          <w:sz w:val="32"/>
          <w:szCs w:val="32"/>
        </w:rPr>
        <w:t>2566</w:t>
      </w:r>
    </w:p>
    <w:p w14:paraId="15B3D4D1" w14:textId="05B221B6" w:rsidR="008B279A" w:rsidRPr="007377EE" w:rsidRDefault="008B279A" w:rsidP="008B279A">
      <w:pPr>
        <w:spacing w:before="240" w:after="0" w:line="240" w:lineRule="auto"/>
        <w:rPr>
          <w:rFonts w:ascii="TH Sarabun New" w:hAnsi="TH Sarabun New" w:cs="TH Sarabun New"/>
          <w:b/>
          <w:bCs/>
          <w:sz w:val="32"/>
          <w:szCs w:val="32"/>
        </w:rPr>
      </w:pPr>
    </w:p>
    <w:p w14:paraId="1ADB6D51" w14:textId="4A208887" w:rsidR="00CE06D2" w:rsidRPr="00CE06D2" w:rsidRDefault="00CE06D2" w:rsidP="00CE06D2">
      <w:pPr>
        <w:spacing w:before="240" w:after="0" w:line="240" w:lineRule="auto"/>
        <w:jc w:val="thaiDistribute"/>
        <w:rPr>
          <w:rFonts w:ascii="TH Sarabun New" w:hAnsi="TH Sarabun New" w:cs="TH Sarabun New" w:hint="cs"/>
          <w:b/>
          <w:bCs/>
          <w:sz w:val="32"/>
          <w:szCs w:val="32"/>
        </w:rPr>
      </w:pPr>
      <w:r w:rsidRPr="00CE06D2">
        <w:rPr>
          <w:rFonts w:ascii="TH Sarabun New" w:hAnsi="TH Sarabun New" w:cs="TH Sarabun New"/>
          <w:b/>
          <w:bCs/>
          <w:sz w:val="32"/>
          <w:szCs w:val="32"/>
          <w:cs/>
        </w:rPr>
        <w:t>เรื่องที่ 1 รายงานผลการดำเนินงานตามมาตรการบริหารจัดการด้านพลังงานในสถานการณ์วิกฤตราคาพลังงาน</w:t>
      </w:r>
    </w:p>
    <w:p w14:paraId="1007B110" w14:textId="72C7A52A" w:rsidR="00CE06D2" w:rsidRPr="00CE06D2" w:rsidRDefault="00CE06D2" w:rsidP="00CE06D2">
      <w:pPr>
        <w:spacing w:before="240" w:after="0" w:line="240" w:lineRule="auto"/>
        <w:jc w:val="thaiDistribute"/>
        <w:rPr>
          <w:rFonts w:ascii="TH Sarabun New" w:hAnsi="TH Sarabun New" w:cs="TH Sarabun New" w:hint="cs"/>
          <w:sz w:val="32"/>
          <w:szCs w:val="32"/>
          <w:u w:val="single"/>
        </w:rPr>
      </w:pPr>
      <w:r w:rsidRPr="00CE06D2">
        <w:rPr>
          <w:rFonts w:ascii="TH Sarabun New" w:hAnsi="TH Sarabun New" w:cs="TH Sarabun New"/>
          <w:sz w:val="32"/>
          <w:szCs w:val="32"/>
          <w:u w:val="single"/>
          <w:cs/>
        </w:rPr>
        <w:t>สรุปสาระสำคัญ</w:t>
      </w:r>
    </w:p>
    <w:p w14:paraId="7F20C0A3" w14:textId="207A37E2" w:rsidR="00CE06D2" w:rsidRPr="00CE06D2" w:rsidRDefault="00CE06D2" w:rsidP="00CE06D2">
      <w:pPr>
        <w:spacing w:before="240" w:after="0" w:line="240" w:lineRule="auto"/>
        <w:jc w:val="thaiDistribute"/>
        <w:rPr>
          <w:rFonts w:ascii="TH Sarabun New" w:hAnsi="TH Sarabun New" w:cs="TH Sarabun New" w:hint="cs"/>
          <w:sz w:val="32"/>
          <w:szCs w:val="32"/>
        </w:rPr>
      </w:pPr>
      <w:r w:rsidRPr="00CE06D2">
        <w:rPr>
          <w:rFonts w:ascii="TH Sarabun New" w:hAnsi="TH Sarabun New" w:cs="TH Sarabun New"/>
          <w:sz w:val="32"/>
          <w:szCs w:val="32"/>
          <w:cs/>
        </w:rPr>
        <w:t xml:space="preserve">           1. เมื่อวันที่ 6 มกราคม 2565 คณะกรรมการนโยบายพลังงานแห่งชาติ (</w:t>
      </w:r>
      <w:proofErr w:type="spellStart"/>
      <w:r w:rsidRPr="00CE06D2">
        <w:rPr>
          <w:rFonts w:ascii="TH Sarabun New" w:hAnsi="TH Sarabun New" w:cs="TH Sarabun New"/>
          <w:sz w:val="32"/>
          <w:szCs w:val="32"/>
          <w:cs/>
        </w:rPr>
        <w:t>กพช</w:t>
      </w:r>
      <w:proofErr w:type="spellEnd"/>
      <w:r w:rsidRPr="00CE06D2">
        <w:rPr>
          <w:rFonts w:ascii="TH Sarabun New" w:hAnsi="TH Sarabun New" w:cs="TH Sarabun New"/>
          <w:sz w:val="32"/>
          <w:szCs w:val="32"/>
          <w:cs/>
        </w:rPr>
        <w:t>.) เห็นชอบแนวทางการบริหารจัดการก๊าซธรรมชาติ ปี 2565 ในเบื้องต้น ดังนี้ 1) การเลื่อนแผนการปลดโรงไฟฟ้าแม่เมาะ หน่วยที่ 8 ไปจนถึงวันที่ 31 ธันวาคม 2565 และมอบหมายให้การไฟฟ้าฝ่ายผลิตแห่งประเทศไทย (กฟผ.) และคณะกรรมการกำกับกิจการพลังงาน (กกพ.) ดำเนินการในส่วนที่เกี่ยวข้องต่อไป และ 2) การรับซื้อไฟฟ้าจากพลังงานทดแทนส่วนเพิ่มจากผู้ผลิตไฟฟ้ารายเล็ก (</w:t>
      </w:r>
      <w:r w:rsidRPr="00CE06D2">
        <w:rPr>
          <w:rFonts w:ascii="TH Sarabun New" w:hAnsi="TH Sarabun New" w:cs="TH Sarabun New"/>
          <w:sz w:val="32"/>
          <w:szCs w:val="32"/>
        </w:rPr>
        <w:t xml:space="preserve">SPP) </w:t>
      </w:r>
      <w:r w:rsidRPr="00CE06D2">
        <w:rPr>
          <w:rFonts w:ascii="TH Sarabun New" w:hAnsi="TH Sarabun New" w:cs="TH Sarabun New"/>
          <w:sz w:val="32"/>
          <w:szCs w:val="32"/>
          <w:cs/>
        </w:rPr>
        <w:t>และ/หรือผู้ผลิตไฟฟ้าขนาดเล็กมาก (</w:t>
      </w:r>
      <w:r w:rsidRPr="00CE06D2">
        <w:rPr>
          <w:rFonts w:ascii="TH Sarabun New" w:hAnsi="TH Sarabun New" w:cs="TH Sarabun New"/>
          <w:sz w:val="32"/>
          <w:szCs w:val="32"/>
        </w:rPr>
        <w:t xml:space="preserve">VSPP) </w:t>
      </w:r>
      <w:r w:rsidRPr="00CE06D2">
        <w:rPr>
          <w:rFonts w:ascii="TH Sarabun New" w:hAnsi="TH Sarabun New" w:cs="TH Sarabun New"/>
          <w:sz w:val="32"/>
          <w:szCs w:val="32"/>
          <w:cs/>
        </w:rPr>
        <w:t xml:space="preserve">จากสัญญาเดิม กลุ่มชีวมวลและสัญญาเชื้อเพลิงอื่นนอกจากชีวมวลได้ โดยมอบหมายให้ กกพ. รับไปดำเนินการต่อไป ต่อมา </w:t>
      </w:r>
      <w:proofErr w:type="spellStart"/>
      <w:r w:rsidRPr="00CE06D2">
        <w:rPr>
          <w:rFonts w:ascii="TH Sarabun New" w:hAnsi="TH Sarabun New" w:cs="TH Sarabun New"/>
          <w:sz w:val="32"/>
          <w:szCs w:val="32"/>
          <w:cs/>
        </w:rPr>
        <w:t>กพช</w:t>
      </w:r>
      <w:proofErr w:type="spellEnd"/>
      <w:r w:rsidRPr="00CE06D2">
        <w:rPr>
          <w:rFonts w:ascii="TH Sarabun New" w:hAnsi="TH Sarabun New" w:cs="TH Sarabun New"/>
          <w:sz w:val="32"/>
          <w:szCs w:val="32"/>
          <w:cs/>
        </w:rPr>
        <w:t xml:space="preserve">. เมื่อวันที่ 7 พฤศจิกายน 2565 ได้เห็นชอบมาตรการบริหารจัดการพลังงาน ในสถานการณ์วิกฤตราคาพลังงาน ในช่วงเดือนตุลาคม 2565 ถึงเดือนธันวาคม 2565 และมอบหมายให้คณะกรรมการบริหารนโยบายพลังงาน (กบง.) โดยคณะอนุกรรมการบริหารจัดการรองรับสถานการณ์ฉุกเฉินด้านพลังงาน (คณะอนุกรรมการฯ) ติดตามการดำเนินงานตามมาตรการบริหารจัดการพลังงานในสถานการณ์วิกฤตราคาพลังงาน ในช่วงเดือนตุลาคม 2565 ถึงเดือนธันวาคม 2565 อย่างใกล้ชิด และรายงานต่อ </w:t>
      </w:r>
      <w:proofErr w:type="spellStart"/>
      <w:r w:rsidRPr="00CE06D2">
        <w:rPr>
          <w:rFonts w:ascii="TH Sarabun New" w:hAnsi="TH Sarabun New" w:cs="TH Sarabun New"/>
          <w:sz w:val="32"/>
          <w:szCs w:val="32"/>
          <w:cs/>
        </w:rPr>
        <w:t>กพช</w:t>
      </w:r>
      <w:proofErr w:type="spellEnd"/>
      <w:r w:rsidRPr="00CE06D2">
        <w:rPr>
          <w:rFonts w:ascii="TH Sarabun New" w:hAnsi="TH Sarabun New" w:cs="TH Sarabun New"/>
          <w:sz w:val="32"/>
          <w:szCs w:val="32"/>
          <w:cs/>
        </w:rPr>
        <w:t xml:space="preserve">. ทราบ นอกจากนี้ ได้มอบหมายให้หน่วยงานซึ่งรับผิดชอบมาตรการบริหารจัดการพลังงานฯ แต่ละมาตรการดำเนินการในส่วนที่เกี่ยวข้อง โดยต้องดำเนินการให้เป็นไปตามกฎหมายและระเบียบที่เกี่ยวข้องอย่างเคร่งครัด รวมทั้งมอบหมายให้สำนักงานคณะกรรมการกำกับกิจการพลังงาน (สำนักงาน กกพ.) ติดตามสถานการณ์ราคาพลังงาน โดยเปรียบเทียบราคา </w:t>
      </w:r>
      <w:r w:rsidRPr="00CE06D2">
        <w:rPr>
          <w:rFonts w:ascii="TH Sarabun New" w:hAnsi="TH Sarabun New" w:cs="TH Sarabun New"/>
          <w:sz w:val="32"/>
          <w:szCs w:val="32"/>
        </w:rPr>
        <w:t xml:space="preserve">Spot LNG </w:t>
      </w:r>
      <w:r w:rsidRPr="00CE06D2">
        <w:rPr>
          <w:rFonts w:ascii="TH Sarabun New" w:hAnsi="TH Sarabun New" w:cs="TH Sarabun New"/>
          <w:sz w:val="32"/>
          <w:szCs w:val="32"/>
          <w:cs/>
        </w:rPr>
        <w:t>นำเข้ากับราคาเชื้อเพลิงและต้นทุนในแต่ละมาตรการ เพื่อนำมาพิจารณาในการที่จะคงการใช้มาตรการที่มีความคุ้มค่าและเลิกใช้มาตรการที่ไม่มีความคุ้มค่าโดยคำนึงถึงประโยชน์ต่อประชาชนเป็นสำคัญ ทั้งนี้ หากสถานการณ์ราคาพลังงานเปลี่ยนแปลงไปอันจะส่งผลให้ต้องมีการเปลี่ยนแปลงการใช้มาตรการต่างๆ แล้ว ให้สำนักงาน กกพ. รายงานต่อคณะอนุกรรมการฯ โดยเร็ว ซึ่ง กบง. เมื่อวันที่ 13 ธันวาคม 2565 ได้เห็นชอบแผนบริหารจัดการพลังงานในสถานการณ์วิกฤตราคาพลังงาน ในช่วงเดือนมกราคม 2566 ถึงเดือน เมษายน 2566 โดยให้คณะอนุกรรมการฯ สามารถปรับรายละเอียดมาตรการ และประมาณการเป้าหมาย หรืออาจเพิ่มเติมมาตรการให้มีความเหมาะสม สอดคล้องกับสถานการณ์ และเงื่อนไขข้อจำกัดในการดำเนินการ รวมทั้งกฎหมายและระเบียบที่เกี่ยวข้อง โดยคำนึงผลประโยชน์ของประชาชนเป็นสำคัญ ทั้งนี้ ให้ติดตามแผนบริหารจัดการพลังงานในสถานการณ์วิกฤตราคาพลังงาน ในช่วง</w:t>
      </w:r>
      <w:r w:rsidRPr="00CE06D2">
        <w:rPr>
          <w:rFonts w:ascii="TH Sarabun New" w:hAnsi="TH Sarabun New" w:cs="TH Sarabun New"/>
          <w:sz w:val="32"/>
          <w:szCs w:val="32"/>
          <w:cs/>
        </w:rPr>
        <w:lastRenderedPageBreak/>
        <w:t>เดือนมกราคม 2566 ถึงเดือน เมษายน 2566 และรายงาน กบง. ทราบด้วย และ กบง. เมื่อวันที่ 18 มกราคม 2566 ได้รับทราบรายงานผลการดำเนินงานตามมาตรการบริหารจัดการด้านพลังงานในสถานการณ์วิกฤตราคาพลังงาน</w:t>
      </w:r>
    </w:p>
    <w:p w14:paraId="46769B4E" w14:textId="17F3C949" w:rsidR="00CE06D2" w:rsidRPr="00CE06D2" w:rsidRDefault="00CE06D2" w:rsidP="00CE06D2">
      <w:pPr>
        <w:spacing w:before="240" w:after="0" w:line="240" w:lineRule="auto"/>
        <w:jc w:val="thaiDistribute"/>
        <w:rPr>
          <w:rFonts w:ascii="TH Sarabun New" w:hAnsi="TH Sarabun New" w:cs="TH Sarabun New" w:hint="cs"/>
          <w:sz w:val="32"/>
          <w:szCs w:val="32"/>
        </w:rPr>
      </w:pPr>
      <w:r w:rsidRPr="00CE06D2">
        <w:rPr>
          <w:rFonts w:ascii="TH Sarabun New" w:hAnsi="TH Sarabun New" w:cs="TH Sarabun New"/>
          <w:sz w:val="32"/>
          <w:szCs w:val="32"/>
          <w:cs/>
        </w:rPr>
        <w:t xml:space="preserve">           2. จากการดำเนินมาตรการบริหารจัดการก๊าซธรรมชาติ ปี 2565 เพื่อลดการนำเข้า </w:t>
      </w:r>
      <w:r w:rsidRPr="00CE06D2">
        <w:rPr>
          <w:rFonts w:ascii="TH Sarabun New" w:hAnsi="TH Sarabun New" w:cs="TH Sarabun New"/>
          <w:sz w:val="32"/>
          <w:szCs w:val="32"/>
        </w:rPr>
        <w:t xml:space="preserve">Spot LNG </w:t>
      </w:r>
      <w:r w:rsidRPr="00CE06D2">
        <w:rPr>
          <w:rFonts w:ascii="TH Sarabun New" w:hAnsi="TH Sarabun New" w:cs="TH Sarabun New"/>
          <w:sz w:val="32"/>
          <w:szCs w:val="32"/>
          <w:cs/>
        </w:rPr>
        <w:t>สำหรับการผลิตไฟฟ้าของปี 2565 สามารถสรุปผลการดำเนินการ ตั้งแต่เดือนมกราคม 2565 ถึงเดือนธันวาคม 2565 ได้ดังนี้ (1) การใช้น้ำมันดีเซลและน้ำมันเตาตามมติ กกพ. หน่วยงานรับผิดชอบ ได้แก่ สำนักงาน กกพ. กฟผ. และกรมธุรกิจพลังงาน (</w:t>
      </w:r>
      <w:proofErr w:type="spellStart"/>
      <w:r w:rsidRPr="00CE06D2">
        <w:rPr>
          <w:rFonts w:ascii="TH Sarabun New" w:hAnsi="TH Sarabun New" w:cs="TH Sarabun New"/>
          <w:sz w:val="32"/>
          <w:szCs w:val="32"/>
          <w:cs/>
        </w:rPr>
        <w:t>ธพ</w:t>
      </w:r>
      <w:proofErr w:type="spellEnd"/>
      <w:r w:rsidRPr="00CE06D2">
        <w:rPr>
          <w:rFonts w:ascii="TH Sarabun New" w:hAnsi="TH Sarabun New" w:cs="TH Sarabun New"/>
          <w:sz w:val="32"/>
          <w:szCs w:val="32"/>
          <w:cs/>
        </w:rPr>
        <w:t xml:space="preserve">.) เป้าหมาย 1.64 ล้านตัน </w:t>
      </w:r>
      <w:r w:rsidRPr="00CE06D2">
        <w:rPr>
          <w:rFonts w:ascii="TH Sarabun New" w:hAnsi="TH Sarabun New" w:cs="TH Sarabun New"/>
          <w:sz w:val="32"/>
          <w:szCs w:val="32"/>
        </w:rPr>
        <w:t xml:space="preserve">LNG </w:t>
      </w:r>
      <w:r w:rsidRPr="00CE06D2">
        <w:rPr>
          <w:rFonts w:ascii="TH Sarabun New" w:hAnsi="TH Sarabun New" w:cs="TH Sarabun New"/>
          <w:sz w:val="32"/>
          <w:szCs w:val="32"/>
          <w:cs/>
        </w:rPr>
        <w:t xml:space="preserve">ผลการดำเนินงาน 1.263 ล้านตัน </w:t>
      </w:r>
      <w:r w:rsidRPr="00CE06D2">
        <w:rPr>
          <w:rFonts w:ascii="TH Sarabun New" w:hAnsi="TH Sarabun New" w:cs="TH Sarabun New"/>
          <w:sz w:val="32"/>
          <w:szCs w:val="32"/>
        </w:rPr>
        <w:t>LNG (</w:t>
      </w:r>
      <w:r w:rsidRPr="00CE06D2">
        <w:rPr>
          <w:rFonts w:ascii="TH Sarabun New" w:hAnsi="TH Sarabun New" w:cs="TH Sarabun New"/>
          <w:sz w:val="32"/>
          <w:szCs w:val="32"/>
          <w:cs/>
        </w:rPr>
        <w:t xml:space="preserve">2) จัดหาก๊าซธรรมชาติ ในประเทศและเพื่อนบ้านให้ได้มากที่สุด หน่วยงานรับผิดชอบ ได้แก่ กรมเชื้อเพลิงธรรมชาติ (ชธ.) เป้าหมาย 0.33 ล้านตัน </w:t>
      </w:r>
      <w:r w:rsidRPr="00CE06D2">
        <w:rPr>
          <w:rFonts w:ascii="TH Sarabun New" w:hAnsi="TH Sarabun New" w:cs="TH Sarabun New"/>
          <w:sz w:val="32"/>
          <w:szCs w:val="32"/>
        </w:rPr>
        <w:t xml:space="preserve">LNG </w:t>
      </w:r>
      <w:r w:rsidRPr="00CE06D2">
        <w:rPr>
          <w:rFonts w:ascii="TH Sarabun New" w:hAnsi="TH Sarabun New" w:cs="TH Sarabun New"/>
          <w:sz w:val="32"/>
          <w:szCs w:val="32"/>
          <w:cs/>
        </w:rPr>
        <w:t xml:space="preserve">ผลการดำเนินงาน 0.47 ล้านตัน </w:t>
      </w:r>
      <w:r w:rsidRPr="00CE06D2">
        <w:rPr>
          <w:rFonts w:ascii="TH Sarabun New" w:hAnsi="TH Sarabun New" w:cs="TH Sarabun New"/>
          <w:sz w:val="32"/>
          <w:szCs w:val="32"/>
        </w:rPr>
        <w:t>LNG (</w:t>
      </w:r>
      <w:r w:rsidRPr="00CE06D2">
        <w:rPr>
          <w:rFonts w:ascii="TH Sarabun New" w:hAnsi="TH Sarabun New" w:cs="TH Sarabun New"/>
          <w:sz w:val="32"/>
          <w:szCs w:val="32"/>
          <w:cs/>
        </w:rPr>
        <w:t xml:space="preserve">3) เพิ่มการผลิตไฟฟ้าจากโรงไฟฟ้า แม่เมาะ หน่วยที่ 8 หน่วยงานรับผิดชอบ ได้แก่ กฟผ. เป้าหมาย 0.28 ล้านตัน </w:t>
      </w:r>
      <w:r w:rsidRPr="00CE06D2">
        <w:rPr>
          <w:rFonts w:ascii="TH Sarabun New" w:hAnsi="TH Sarabun New" w:cs="TH Sarabun New"/>
          <w:sz w:val="32"/>
          <w:szCs w:val="32"/>
        </w:rPr>
        <w:t xml:space="preserve">LNG </w:t>
      </w:r>
      <w:r w:rsidRPr="00CE06D2">
        <w:rPr>
          <w:rFonts w:ascii="TH Sarabun New" w:hAnsi="TH Sarabun New" w:cs="TH Sarabun New"/>
          <w:sz w:val="32"/>
          <w:szCs w:val="32"/>
          <w:cs/>
        </w:rPr>
        <w:t xml:space="preserve">ผลการดำเนินงาน 0.285 ล้านตัน </w:t>
      </w:r>
      <w:r w:rsidRPr="00CE06D2">
        <w:rPr>
          <w:rFonts w:ascii="TH Sarabun New" w:hAnsi="TH Sarabun New" w:cs="TH Sarabun New"/>
          <w:sz w:val="32"/>
          <w:szCs w:val="32"/>
        </w:rPr>
        <w:t>LNG (</w:t>
      </w:r>
      <w:r w:rsidRPr="00CE06D2">
        <w:rPr>
          <w:rFonts w:ascii="TH Sarabun New" w:hAnsi="TH Sarabun New" w:cs="TH Sarabun New"/>
          <w:sz w:val="32"/>
          <w:szCs w:val="32"/>
          <w:cs/>
        </w:rPr>
        <w:t xml:space="preserve">4) รับซื้อไฟฟ้าระยะสั้นจากพลังงานทดแทนเพิ่มขึ้น หน่วยงานรับผิดชอบ ได้แก่ สำนักงาน กกพ. เป้าหมาย 0.054 ล้านตัน </w:t>
      </w:r>
      <w:r w:rsidRPr="00CE06D2">
        <w:rPr>
          <w:rFonts w:ascii="TH Sarabun New" w:hAnsi="TH Sarabun New" w:cs="TH Sarabun New"/>
          <w:sz w:val="32"/>
          <w:szCs w:val="32"/>
        </w:rPr>
        <w:t xml:space="preserve">LNG </w:t>
      </w:r>
      <w:r w:rsidRPr="00CE06D2">
        <w:rPr>
          <w:rFonts w:ascii="TH Sarabun New" w:hAnsi="TH Sarabun New" w:cs="TH Sarabun New"/>
          <w:sz w:val="32"/>
          <w:szCs w:val="32"/>
          <w:cs/>
        </w:rPr>
        <w:t xml:space="preserve">ผลการดำเนินงาน 0.0067 ล้านตัน </w:t>
      </w:r>
      <w:r w:rsidRPr="00CE06D2">
        <w:rPr>
          <w:rFonts w:ascii="TH Sarabun New" w:hAnsi="TH Sarabun New" w:cs="TH Sarabun New"/>
          <w:sz w:val="32"/>
          <w:szCs w:val="32"/>
        </w:rPr>
        <w:t>LNG (</w:t>
      </w:r>
      <w:r w:rsidRPr="00CE06D2">
        <w:rPr>
          <w:rFonts w:ascii="TH Sarabun New" w:hAnsi="TH Sarabun New" w:cs="TH Sarabun New"/>
          <w:sz w:val="32"/>
          <w:szCs w:val="32"/>
          <w:cs/>
        </w:rPr>
        <w:t>5) ข้อเสนอจัดหาน้ำมันเพื่อการผลิตไฟฟ้าเพิ่มเติม หน่วยงานรับผิดชอบ ได้แก่ กฟผ. ประกอบด้วย (5.1) การเพิ่มการจัดส่งน้ำมันดีเซลสำหรับโรงไฟฟ้าพลังความร้อนร่วม โกล</w:t>
      </w:r>
      <w:proofErr w:type="spellStart"/>
      <w:r w:rsidRPr="00CE06D2">
        <w:rPr>
          <w:rFonts w:ascii="TH Sarabun New" w:hAnsi="TH Sarabun New" w:cs="TH Sarabun New"/>
          <w:sz w:val="32"/>
          <w:szCs w:val="32"/>
          <w:cs/>
        </w:rPr>
        <w:t>ว์</w:t>
      </w:r>
      <w:proofErr w:type="spellEnd"/>
      <w:r w:rsidRPr="00CE06D2">
        <w:rPr>
          <w:rFonts w:ascii="TH Sarabun New" w:hAnsi="TH Sarabun New" w:cs="TH Sarabun New"/>
          <w:sz w:val="32"/>
          <w:szCs w:val="32"/>
          <w:cs/>
        </w:rPr>
        <w:t xml:space="preserve"> ไอพีพี (</w:t>
      </w:r>
      <w:r w:rsidRPr="00CE06D2">
        <w:rPr>
          <w:rFonts w:ascii="TH Sarabun New" w:hAnsi="TH Sarabun New" w:cs="TH Sarabun New"/>
          <w:sz w:val="32"/>
          <w:szCs w:val="32"/>
        </w:rPr>
        <w:t xml:space="preserve">Glow) </w:t>
      </w:r>
      <w:r w:rsidRPr="00CE06D2">
        <w:rPr>
          <w:rFonts w:ascii="TH Sarabun New" w:hAnsi="TH Sarabun New" w:cs="TH Sarabun New"/>
          <w:sz w:val="32"/>
          <w:szCs w:val="32"/>
          <w:cs/>
        </w:rPr>
        <w:t>โรงไฟฟ้าพลังความร้อนร่วม อีสเทอร</w:t>
      </w:r>
      <w:proofErr w:type="spellStart"/>
      <w:r w:rsidRPr="00CE06D2">
        <w:rPr>
          <w:rFonts w:ascii="TH Sarabun New" w:hAnsi="TH Sarabun New" w:cs="TH Sarabun New"/>
          <w:sz w:val="32"/>
          <w:szCs w:val="32"/>
          <w:cs/>
        </w:rPr>
        <w:t>์น</w:t>
      </w:r>
      <w:proofErr w:type="spellEnd"/>
      <w:r w:rsidRPr="00CE06D2">
        <w:rPr>
          <w:rFonts w:ascii="TH Sarabun New" w:hAnsi="TH Sarabun New" w:cs="TH Sarabun New"/>
          <w:sz w:val="32"/>
          <w:szCs w:val="32"/>
          <w:cs/>
        </w:rPr>
        <w:t xml:space="preserve"> เพาเวอร์แอนด์อิ</w:t>
      </w:r>
      <w:proofErr w:type="spellStart"/>
      <w:r w:rsidRPr="00CE06D2">
        <w:rPr>
          <w:rFonts w:ascii="TH Sarabun New" w:hAnsi="TH Sarabun New" w:cs="TH Sarabun New"/>
          <w:sz w:val="32"/>
          <w:szCs w:val="32"/>
          <w:cs/>
        </w:rPr>
        <w:t>เล็คท</w:t>
      </w:r>
      <w:proofErr w:type="spellEnd"/>
      <w:r w:rsidRPr="00CE06D2">
        <w:rPr>
          <w:rFonts w:ascii="TH Sarabun New" w:hAnsi="TH Sarabun New" w:cs="TH Sarabun New"/>
          <w:sz w:val="32"/>
          <w:szCs w:val="32"/>
          <w:cs/>
        </w:rPr>
        <w:t>ริค (</w:t>
      </w:r>
      <w:r w:rsidRPr="00CE06D2">
        <w:rPr>
          <w:rFonts w:ascii="TH Sarabun New" w:hAnsi="TH Sarabun New" w:cs="TH Sarabun New"/>
          <w:sz w:val="32"/>
          <w:szCs w:val="32"/>
        </w:rPr>
        <w:t xml:space="preserve">EPEC) </w:t>
      </w:r>
      <w:r w:rsidRPr="00CE06D2">
        <w:rPr>
          <w:rFonts w:ascii="TH Sarabun New" w:hAnsi="TH Sarabun New" w:cs="TH Sarabun New"/>
          <w:sz w:val="32"/>
          <w:szCs w:val="32"/>
          <w:cs/>
        </w:rPr>
        <w:t xml:space="preserve">โรงไฟฟ้าพลังความร้อนร่วม </w:t>
      </w:r>
      <w:proofErr w:type="spellStart"/>
      <w:r w:rsidRPr="00CE06D2">
        <w:rPr>
          <w:rFonts w:ascii="TH Sarabun New" w:hAnsi="TH Sarabun New" w:cs="TH Sarabun New"/>
          <w:sz w:val="32"/>
          <w:szCs w:val="32"/>
          <w:cs/>
        </w:rPr>
        <w:t>กัลฟ์</w:t>
      </w:r>
      <w:proofErr w:type="spellEnd"/>
      <w:r w:rsidRPr="00CE06D2">
        <w:rPr>
          <w:rFonts w:ascii="TH Sarabun New" w:hAnsi="TH Sarabun New" w:cs="TH Sarabun New"/>
          <w:sz w:val="32"/>
          <w:szCs w:val="32"/>
          <w:cs/>
        </w:rPr>
        <w:t xml:space="preserve"> เพาเวอร์ เจเนอเรชั่น (</w:t>
      </w:r>
      <w:r w:rsidRPr="00CE06D2">
        <w:rPr>
          <w:rFonts w:ascii="TH Sarabun New" w:hAnsi="TH Sarabun New" w:cs="TH Sarabun New"/>
          <w:sz w:val="32"/>
          <w:szCs w:val="32"/>
        </w:rPr>
        <w:t xml:space="preserve">GPG) </w:t>
      </w:r>
      <w:r w:rsidRPr="00CE06D2">
        <w:rPr>
          <w:rFonts w:ascii="TH Sarabun New" w:hAnsi="TH Sarabun New" w:cs="TH Sarabun New"/>
          <w:sz w:val="32"/>
          <w:szCs w:val="32"/>
          <w:cs/>
        </w:rPr>
        <w:t xml:space="preserve">และโรงไฟฟ้าพลังความร้อนร่วม </w:t>
      </w:r>
      <w:proofErr w:type="spellStart"/>
      <w:r w:rsidRPr="00CE06D2">
        <w:rPr>
          <w:rFonts w:ascii="TH Sarabun New" w:hAnsi="TH Sarabun New" w:cs="TH Sarabun New"/>
          <w:sz w:val="32"/>
          <w:szCs w:val="32"/>
          <w:cs/>
        </w:rPr>
        <w:t>กัลฟ์</w:t>
      </w:r>
      <w:proofErr w:type="spellEnd"/>
      <w:r w:rsidRPr="00CE06D2">
        <w:rPr>
          <w:rFonts w:ascii="TH Sarabun New" w:hAnsi="TH Sarabun New" w:cs="TH Sarabun New"/>
          <w:sz w:val="32"/>
          <w:szCs w:val="32"/>
          <w:cs/>
        </w:rPr>
        <w:t xml:space="preserve"> เจพี ยูที (</w:t>
      </w:r>
      <w:r w:rsidRPr="00CE06D2">
        <w:rPr>
          <w:rFonts w:ascii="TH Sarabun New" w:hAnsi="TH Sarabun New" w:cs="TH Sarabun New"/>
          <w:sz w:val="32"/>
          <w:szCs w:val="32"/>
        </w:rPr>
        <w:t xml:space="preserve">GUT) </w:t>
      </w:r>
      <w:r w:rsidRPr="00CE06D2">
        <w:rPr>
          <w:rFonts w:ascii="TH Sarabun New" w:hAnsi="TH Sarabun New" w:cs="TH Sarabun New"/>
          <w:sz w:val="32"/>
          <w:szCs w:val="32"/>
          <w:cs/>
        </w:rPr>
        <w:t xml:space="preserve">โดยผลการดำเนินงานรวมอยู่ในมาตรการข้อ (1) และ (5.2) การปรับแผน การนำเข้าน้ำมันเตา 0.5% ด้วยวิธี </w:t>
      </w:r>
      <w:r w:rsidRPr="00CE06D2">
        <w:rPr>
          <w:rFonts w:ascii="TH Sarabun New" w:hAnsi="TH Sarabun New" w:cs="TH Sarabun New"/>
          <w:sz w:val="32"/>
          <w:szCs w:val="32"/>
        </w:rPr>
        <w:t xml:space="preserve">Ship to Ship </w:t>
      </w:r>
      <w:r w:rsidRPr="00CE06D2">
        <w:rPr>
          <w:rFonts w:ascii="TH Sarabun New" w:hAnsi="TH Sarabun New" w:cs="TH Sarabun New"/>
          <w:sz w:val="32"/>
          <w:szCs w:val="32"/>
          <w:cs/>
        </w:rPr>
        <w:t xml:space="preserve">สำหรับโรงไฟฟ้าบางปะกง โดย กฟผ. รายงานว่าได้แจ้ง แผนรับน้ำมันเตาของเดือนกุมภาพันธ์ถึงเดือนเมษายน 2566 เดือนละ 30 ล้านลิตร ให้บริษัท ปตท. จำกัด (มหาชน) (ปตท.) ทราบ โดย ปตท. นำเข้าและส่งมอบแบบ </w:t>
      </w:r>
      <w:r w:rsidRPr="00CE06D2">
        <w:rPr>
          <w:rFonts w:ascii="TH Sarabun New" w:hAnsi="TH Sarabun New" w:cs="TH Sarabun New"/>
          <w:sz w:val="32"/>
          <w:szCs w:val="32"/>
        </w:rPr>
        <w:t xml:space="preserve">Ship to Ship </w:t>
      </w:r>
      <w:r w:rsidRPr="00CE06D2">
        <w:rPr>
          <w:rFonts w:ascii="TH Sarabun New" w:hAnsi="TH Sarabun New" w:cs="TH Sarabun New"/>
          <w:sz w:val="32"/>
          <w:szCs w:val="32"/>
          <w:cs/>
        </w:rPr>
        <w:t xml:space="preserve">ปัจจุบัน อยู่ระหว่างรอ ปตท. ยืนยันแผนส่งมอบ ซึ่งล่าสุด สำนักงาน กกพ. รายงานว่า เนื่องจากต้นทุนนำเข้าน้ำมันดังกล่าวมีราคาสูงเมื่อเทียบกับ </w:t>
      </w:r>
      <w:r w:rsidRPr="00CE06D2">
        <w:rPr>
          <w:rFonts w:ascii="TH Sarabun New" w:hAnsi="TH Sarabun New" w:cs="TH Sarabun New"/>
          <w:sz w:val="32"/>
          <w:szCs w:val="32"/>
        </w:rPr>
        <w:t xml:space="preserve">LNG </w:t>
      </w:r>
      <w:r w:rsidRPr="00CE06D2">
        <w:rPr>
          <w:rFonts w:ascii="TH Sarabun New" w:hAnsi="TH Sarabun New" w:cs="TH Sarabun New"/>
          <w:sz w:val="32"/>
          <w:szCs w:val="32"/>
          <w:cs/>
        </w:rPr>
        <w:t>ซึ่งคณะอนุกรรมการ บริหารสถานการณ์ในช่วงวิกฤติราคาพลังงาน (</w:t>
      </w:r>
      <w:r w:rsidRPr="00CE06D2">
        <w:rPr>
          <w:rFonts w:ascii="TH Sarabun New" w:hAnsi="TH Sarabun New" w:cs="TH Sarabun New"/>
          <w:sz w:val="32"/>
          <w:szCs w:val="32"/>
        </w:rPr>
        <w:t xml:space="preserve">Execution Operation Team: EOT) </w:t>
      </w:r>
      <w:r w:rsidRPr="00CE06D2">
        <w:rPr>
          <w:rFonts w:ascii="TH Sarabun New" w:hAnsi="TH Sarabun New" w:cs="TH Sarabun New"/>
          <w:sz w:val="32"/>
          <w:szCs w:val="32"/>
          <w:cs/>
        </w:rPr>
        <w:t xml:space="preserve">เมื่อวันที่ 13 มกราคม 2566 ได้มีมติให้ส่งน้ำมันแบบ </w:t>
      </w:r>
      <w:r w:rsidRPr="00CE06D2">
        <w:rPr>
          <w:rFonts w:ascii="TH Sarabun New" w:hAnsi="TH Sarabun New" w:cs="TH Sarabun New"/>
          <w:sz w:val="32"/>
          <w:szCs w:val="32"/>
        </w:rPr>
        <w:t xml:space="preserve">Direct Ship </w:t>
      </w:r>
      <w:r w:rsidRPr="00CE06D2">
        <w:rPr>
          <w:rFonts w:ascii="TH Sarabun New" w:hAnsi="TH Sarabun New" w:cs="TH Sarabun New"/>
          <w:sz w:val="32"/>
          <w:szCs w:val="32"/>
          <w:cs/>
        </w:rPr>
        <w:t xml:space="preserve">เพื่อนำเข้าน้ำมันมาเติม </w:t>
      </w:r>
      <w:r w:rsidRPr="00CE06D2">
        <w:rPr>
          <w:rFonts w:ascii="TH Sarabun New" w:hAnsi="TH Sarabun New" w:cs="TH Sarabun New"/>
          <w:sz w:val="32"/>
          <w:szCs w:val="32"/>
        </w:rPr>
        <w:t xml:space="preserve">Stock </w:t>
      </w:r>
      <w:r w:rsidRPr="00CE06D2">
        <w:rPr>
          <w:rFonts w:ascii="TH Sarabun New" w:hAnsi="TH Sarabun New" w:cs="TH Sarabun New"/>
          <w:sz w:val="32"/>
          <w:szCs w:val="32"/>
          <w:cs/>
        </w:rPr>
        <w:t xml:space="preserve">ตาม </w:t>
      </w:r>
      <w:r w:rsidRPr="00CE06D2">
        <w:rPr>
          <w:rFonts w:ascii="TH Sarabun New" w:hAnsi="TH Sarabun New" w:cs="TH Sarabun New"/>
          <w:sz w:val="32"/>
          <w:szCs w:val="32"/>
        </w:rPr>
        <w:t xml:space="preserve">PPA </w:t>
      </w:r>
      <w:r w:rsidRPr="00CE06D2">
        <w:rPr>
          <w:rFonts w:ascii="TH Sarabun New" w:hAnsi="TH Sarabun New" w:cs="TH Sarabun New"/>
          <w:sz w:val="32"/>
          <w:szCs w:val="32"/>
          <w:cs/>
        </w:rPr>
        <w:t xml:space="preserve">ไม่ใช้เป็นเชื้อเพลิงทดแทนการนำเข้า </w:t>
      </w:r>
      <w:r w:rsidRPr="00CE06D2">
        <w:rPr>
          <w:rFonts w:ascii="TH Sarabun New" w:hAnsi="TH Sarabun New" w:cs="TH Sarabun New"/>
          <w:sz w:val="32"/>
          <w:szCs w:val="32"/>
        </w:rPr>
        <w:t xml:space="preserve">Spot LNG </w:t>
      </w:r>
      <w:r w:rsidRPr="00CE06D2">
        <w:rPr>
          <w:rFonts w:ascii="TH Sarabun New" w:hAnsi="TH Sarabun New" w:cs="TH Sarabun New"/>
          <w:sz w:val="32"/>
          <w:szCs w:val="32"/>
          <w:cs/>
        </w:rPr>
        <w:t>ในช่วงนี้ (6) รับซื้อไฟฟ้าพลังงานน้ำระยะสั้นเพิ่มเติมจากสาธารณรัฐประชาธิปไตยประชาชนลาว (สปป. ลาว) หน่วยงานรับผิดชอบ ได้แก่ กฟผ. ประกอบด้วย (6.1) รับซื้อไฟฟ้าจากโครงการน้ำเทิน 1 เป้าหมาย 43.0</w:t>
      </w:r>
      <w:r w:rsidRPr="00CE06D2">
        <w:rPr>
          <w:rFonts w:ascii="TH Sarabun New" w:hAnsi="TH Sarabun New" w:cs="TH Sarabun New"/>
          <w:sz w:val="32"/>
          <w:szCs w:val="32"/>
        </w:rPr>
        <w:t xml:space="preserve"> GWh </w:t>
      </w:r>
      <w:r w:rsidRPr="00CE06D2">
        <w:rPr>
          <w:rFonts w:ascii="TH Sarabun New" w:hAnsi="TH Sarabun New" w:cs="TH Sarabun New"/>
          <w:sz w:val="32"/>
          <w:szCs w:val="32"/>
          <w:cs/>
        </w:rPr>
        <w:t>ผลการดำเนินงาน 183</w:t>
      </w:r>
      <w:r w:rsidRPr="00CE06D2">
        <w:rPr>
          <w:rFonts w:ascii="TH Sarabun New" w:hAnsi="TH Sarabun New" w:cs="TH Sarabun New"/>
          <w:sz w:val="32"/>
          <w:szCs w:val="32"/>
        </w:rPr>
        <w:t xml:space="preserve"> GWh (</w:t>
      </w:r>
      <w:r w:rsidRPr="00CE06D2">
        <w:rPr>
          <w:rFonts w:ascii="TH Sarabun New" w:hAnsi="TH Sarabun New" w:cs="TH Sarabun New"/>
          <w:sz w:val="32"/>
          <w:szCs w:val="32"/>
          <w:cs/>
        </w:rPr>
        <w:t>6.2) โครงการเทินหิน</w:t>
      </w:r>
      <w:proofErr w:type="spellStart"/>
      <w:r w:rsidRPr="00CE06D2">
        <w:rPr>
          <w:rFonts w:ascii="TH Sarabun New" w:hAnsi="TH Sarabun New" w:cs="TH Sarabun New"/>
          <w:sz w:val="32"/>
          <w:szCs w:val="32"/>
          <w:cs/>
        </w:rPr>
        <w:t>บุน</w:t>
      </w:r>
      <w:proofErr w:type="spellEnd"/>
      <w:r w:rsidRPr="00CE06D2">
        <w:rPr>
          <w:rFonts w:ascii="TH Sarabun New" w:hAnsi="TH Sarabun New" w:cs="TH Sarabun New"/>
          <w:sz w:val="32"/>
          <w:szCs w:val="32"/>
          <w:cs/>
        </w:rPr>
        <w:t xml:space="preserve"> เป้าหมาย 9.6</w:t>
      </w:r>
      <w:r w:rsidRPr="00CE06D2">
        <w:rPr>
          <w:rFonts w:ascii="TH Sarabun New" w:hAnsi="TH Sarabun New" w:cs="TH Sarabun New"/>
          <w:sz w:val="32"/>
          <w:szCs w:val="32"/>
        </w:rPr>
        <w:t xml:space="preserve"> GWh </w:t>
      </w:r>
      <w:r w:rsidRPr="00CE06D2">
        <w:rPr>
          <w:rFonts w:ascii="TH Sarabun New" w:hAnsi="TH Sarabun New" w:cs="TH Sarabun New"/>
          <w:sz w:val="32"/>
          <w:szCs w:val="32"/>
          <w:cs/>
        </w:rPr>
        <w:t>ผลการดำเนินงาน 1.694</w:t>
      </w:r>
      <w:r w:rsidRPr="00CE06D2">
        <w:rPr>
          <w:rFonts w:ascii="TH Sarabun New" w:hAnsi="TH Sarabun New" w:cs="TH Sarabun New"/>
          <w:sz w:val="32"/>
          <w:szCs w:val="32"/>
        </w:rPr>
        <w:t xml:space="preserve"> GWh (</w:t>
      </w:r>
      <w:r w:rsidRPr="00CE06D2">
        <w:rPr>
          <w:rFonts w:ascii="TH Sarabun New" w:hAnsi="TH Sarabun New" w:cs="TH Sarabun New"/>
          <w:sz w:val="32"/>
          <w:szCs w:val="32"/>
          <w:cs/>
        </w:rPr>
        <w:t>7) การนำโรงไฟฟ้าแม่เมาะ หน่วยที่ 4 กลับมาผลิตไฟฟ้า หน่วยงานรับผิดชอบ ได้แก่ กฟผ. เป้าหมาย 88.6</w:t>
      </w:r>
      <w:r w:rsidRPr="00CE06D2">
        <w:rPr>
          <w:rFonts w:ascii="TH Sarabun New" w:hAnsi="TH Sarabun New" w:cs="TH Sarabun New"/>
          <w:sz w:val="32"/>
          <w:szCs w:val="32"/>
        </w:rPr>
        <w:t xml:space="preserve"> GWh </w:t>
      </w:r>
      <w:r w:rsidRPr="00CE06D2">
        <w:rPr>
          <w:rFonts w:ascii="TH Sarabun New" w:hAnsi="TH Sarabun New" w:cs="TH Sarabun New"/>
          <w:sz w:val="32"/>
          <w:szCs w:val="32"/>
          <w:cs/>
        </w:rPr>
        <w:t>ผลการดำเนินงาน 19.865</w:t>
      </w:r>
      <w:r w:rsidRPr="00CE06D2">
        <w:rPr>
          <w:rFonts w:ascii="TH Sarabun New" w:hAnsi="TH Sarabun New" w:cs="TH Sarabun New"/>
          <w:sz w:val="32"/>
          <w:szCs w:val="32"/>
        </w:rPr>
        <w:t xml:space="preserve"> GWh (</w:t>
      </w:r>
      <w:r w:rsidRPr="00CE06D2">
        <w:rPr>
          <w:rFonts w:ascii="TH Sarabun New" w:hAnsi="TH Sarabun New" w:cs="TH Sarabun New"/>
          <w:sz w:val="32"/>
          <w:szCs w:val="32"/>
          <w:cs/>
        </w:rPr>
        <w:t>8) การบริหารจัดการเพื่อให้เกิดการลดการใช้ก๊าซธรรมชาติในภาค</w:t>
      </w:r>
      <w:proofErr w:type="spellStart"/>
      <w:r w:rsidRPr="00CE06D2">
        <w:rPr>
          <w:rFonts w:ascii="TH Sarabun New" w:hAnsi="TH Sarabun New" w:cs="TH Sarabun New"/>
          <w:sz w:val="32"/>
          <w:szCs w:val="32"/>
          <w:cs/>
        </w:rPr>
        <w:t>ปิ</w:t>
      </w:r>
      <w:proofErr w:type="spellEnd"/>
      <w:r w:rsidRPr="00CE06D2">
        <w:rPr>
          <w:rFonts w:ascii="TH Sarabun New" w:hAnsi="TH Sarabun New" w:cs="TH Sarabun New"/>
          <w:sz w:val="32"/>
          <w:szCs w:val="32"/>
          <w:cs/>
        </w:rPr>
        <w:t xml:space="preserve">โตรเคมีและภาคอุตสาหกรรม หน่วยงานรับผิดชอบ ได้แก่ กกพ. และ ปตท. เป้าหมาย 100,000 ตันเทียบเท่า </w:t>
      </w:r>
      <w:r w:rsidRPr="00CE06D2">
        <w:rPr>
          <w:rFonts w:ascii="TH Sarabun New" w:hAnsi="TH Sarabun New" w:cs="TH Sarabun New"/>
          <w:sz w:val="32"/>
          <w:szCs w:val="32"/>
        </w:rPr>
        <w:t xml:space="preserve">LNG </w:t>
      </w:r>
      <w:r w:rsidRPr="00CE06D2">
        <w:rPr>
          <w:rFonts w:ascii="TH Sarabun New" w:hAnsi="TH Sarabun New" w:cs="TH Sarabun New"/>
          <w:sz w:val="32"/>
          <w:szCs w:val="32"/>
          <w:cs/>
        </w:rPr>
        <w:t xml:space="preserve">ผลการดำเนินงาน 147,024 ตันเทียบเท่า </w:t>
      </w:r>
      <w:r w:rsidRPr="00CE06D2">
        <w:rPr>
          <w:rFonts w:ascii="TH Sarabun New" w:hAnsi="TH Sarabun New" w:cs="TH Sarabun New"/>
          <w:sz w:val="32"/>
          <w:szCs w:val="32"/>
        </w:rPr>
        <w:t>LNG (</w:t>
      </w:r>
      <w:r w:rsidRPr="00CE06D2">
        <w:rPr>
          <w:rFonts w:ascii="TH Sarabun New" w:hAnsi="TH Sarabun New" w:cs="TH Sarabun New"/>
          <w:sz w:val="32"/>
          <w:szCs w:val="32"/>
          <w:cs/>
        </w:rPr>
        <w:t>9) มาตรการขอความร่วมมือประหยัดพลังงานในภาคธุรกิจและภาคอุตสาหกรรม หน่วยงานรับผิดชอบ ได้แก่ กรมพัฒนาพลังงานทดแทนและอนุรักษ์พลังงาน (</w:t>
      </w:r>
      <w:proofErr w:type="spellStart"/>
      <w:r w:rsidRPr="00CE06D2">
        <w:rPr>
          <w:rFonts w:ascii="TH Sarabun New" w:hAnsi="TH Sarabun New" w:cs="TH Sarabun New"/>
          <w:sz w:val="32"/>
          <w:szCs w:val="32"/>
          <w:cs/>
        </w:rPr>
        <w:t>พพ</w:t>
      </w:r>
      <w:proofErr w:type="spellEnd"/>
      <w:r w:rsidRPr="00CE06D2">
        <w:rPr>
          <w:rFonts w:ascii="TH Sarabun New" w:hAnsi="TH Sarabun New" w:cs="TH Sarabun New"/>
          <w:sz w:val="32"/>
          <w:szCs w:val="32"/>
          <w:cs/>
        </w:rPr>
        <w:t xml:space="preserve">.) โดยเมื่อวันที่ 6 ธันวาคม 2565 </w:t>
      </w:r>
      <w:proofErr w:type="spellStart"/>
      <w:r w:rsidRPr="00CE06D2">
        <w:rPr>
          <w:rFonts w:ascii="TH Sarabun New" w:hAnsi="TH Sarabun New" w:cs="TH Sarabun New"/>
          <w:sz w:val="32"/>
          <w:szCs w:val="32"/>
          <w:cs/>
        </w:rPr>
        <w:t>พพ</w:t>
      </w:r>
      <w:proofErr w:type="spellEnd"/>
      <w:r w:rsidRPr="00CE06D2">
        <w:rPr>
          <w:rFonts w:ascii="TH Sarabun New" w:hAnsi="TH Sarabun New" w:cs="TH Sarabun New"/>
          <w:sz w:val="32"/>
          <w:szCs w:val="32"/>
          <w:cs/>
        </w:rPr>
        <w:t xml:space="preserve">. ได้มีการจัดกิจกรรมการประกาศเจตนารมณ์เครือข่ายอนุรักษ์พลังงาน </w:t>
      </w:r>
      <w:r w:rsidRPr="00CE06D2">
        <w:rPr>
          <w:rFonts w:ascii="TH Sarabun New" w:hAnsi="TH Sarabun New" w:cs="TH Sarabun New"/>
          <w:sz w:val="32"/>
          <w:szCs w:val="32"/>
        </w:rPr>
        <w:t xml:space="preserve">Energy </w:t>
      </w:r>
      <w:r w:rsidRPr="00CE06D2">
        <w:rPr>
          <w:rFonts w:ascii="TH Sarabun New" w:hAnsi="TH Sarabun New" w:cs="TH Sarabun New"/>
          <w:sz w:val="32"/>
          <w:szCs w:val="32"/>
        </w:rPr>
        <w:lastRenderedPageBreak/>
        <w:t xml:space="preserve">Beyond Standards </w:t>
      </w:r>
      <w:r w:rsidRPr="00CE06D2">
        <w:rPr>
          <w:rFonts w:ascii="TH Sarabun New" w:hAnsi="TH Sarabun New" w:cs="TH Sarabun New"/>
          <w:sz w:val="32"/>
          <w:szCs w:val="32"/>
          <w:cs/>
        </w:rPr>
        <w:t>ของหน่วยงานภาครัฐและเอกชน 70 หน่วยงาน (10) การเจรจาเพื่อลดการรับซื้อไฟฟ้าภาคสมัครใจจากผู้ผลิตไฟฟ้ารายเล็ก (</w:t>
      </w:r>
      <w:r w:rsidRPr="00CE06D2">
        <w:rPr>
          <w:rFonts w:ascii="TH Sarabun New" w:hAnsi="TH Sarabun New" w:cs="TH Sarabun New"/>
          <w:sz w:val="32"/>
          <w:szCs w:val="32"/>
        </w:rPr>
        <w:t xml:space="preserve">SPP) </w:t>
      </w:r>
      <w:r w:rsidRPr="00CE06D2">
        <w:rPr>
          <w:rFonts w:ascii="TH Sarabun New" w:hAnsi="TH Sarabun New" w:cs="TH Sarabun New"/>
          <w:sz w:val="32"/>
          <w:szCs w:val="32"/>
          <w:cs/>
        </w:rPr>
        <w:t xml:space="preserve">ประเภทสัญญา </w:t>
      </w:r>
      <w:r w:rsidRPr="00CE06D2">
        <w:rPr>
          <w:rFonts w:ascii="TH Sarabun New" w:hAnsi="TH Sarabun New" w:cs="TH Sarabun New"/>
          <w:sz w:val="32"/>
          <w:szCs w:val="32"/>
        </w:rPr>
        <w:t xml:space="preserve">Firm </w:t>
      </w:r>
      <w:r w:rsidRPr="00CE06D2">
        <w:rPr>
          <w:rFonts w:ascii="TH Sarabun New" w:hAnsi="TH Sarabun New" w:cs="TH Sarabun New"/>
          <w:sz w:val="32"/>
          <w:szCs w:val="32"/>
          <w:cs/>
        </w:rPr>
        <w:t xml:space="preserve">ระบบ </w:t>
      </w:r>
      <w:r w:rsidRPr="00CE06D2">
        <w:rPr>
          <w:rFonts w:ascii="TH Sarabun New" w:hAnsi="TH Sarabun New" w:cs="TH Sarabun New"/>
          <w:sz w:val="32"/>
          <w:szCs w:val="32"/>
        </w:rPr>
        <w:t xml:space="preserve">Cogeneration </w:t>
      </w:r>
      <w:r w:rsidRPr="00CE06D2">
        <w:rPr>
          <w:rFonts w:ascii="TH Sarabun New" w:hAnsi="TH Sarabun New" w:cs="TH Sarabun New"/>
          <w:sz w:val="32"/>
          <w:szCs w:val="32"/>
          <w:cs/>
        </w:rPr>
        <w:t xml:space="preserve">ที่ใช้เชื้อเพลิงก๊าซธรรมชาติ หน่วยงานรับผิดชอบ ได้แก่ กฟผ. เป้าหมาย 8,800 ตันเทียบเท่า </w:t>
      </w:r>
      <w:r w:rsidRPr="00CE06D2">
        <w:rPr>
          <w:rFonts w:ascii="TH Sarabun New" w:hAnsi="TH Sarabun New" w:cs="TH Sarabun New"/>
          <w:sz w:val="32"/>
          <w:szCs w:val="32"/>
        </w:rPr>
        <w:t xml:space="preserve">LNG </w:t>
      </w:r>
      <w:r w:rsidRPr="00CE06D2">
        <w:rPr>
          <w:rFonts w:ascii="TH Sarabun New" w:hAnsi="TH Sarabun New" w:cs="TH Sarabun New"/>
          <w:sz w:val="32"/>
          <w:szCs w:val="32"/>
          <w:cs/>
        </w:rPr>
        <w:t xml:space="preserve">ผลการดำเนินงาน 10,374 ตันเทียบเท่า </w:t>
      </w:r>
      <w:r w:rsidRPr="00CE06D2">
        <w:rPr>
          <w:rFonts w:ascii="TH Sarabun New" w:hAnsi="TH Sarabun New" w:cs="TH Sarabun New"/>
          <w:sz w:val="32"/>
          <w:szCs w:val="32"/>
        </w:rPr>
        <w:t>LNG (</w:t>
      </w:r>
      <w:r w:rsidRPr="00CE06D2">
        <w:rPr>
          <w:rFonts w:ascii="TH Sarabun New" w:hAnsi="TH Sarabun New" w:cs="TH Sarabun New"/>
          <w:sz w:val="32"/>
          <w:szCs w:val="32"/>
          <w:cs/>
        </w:rPr>
        <w:t>11) เร่งรัดการอนุมัติ/อนุญาตการผลิตไฟฟ้าจากพลังงานแสงอาทิตย์ (</w:t>
      </w:r>
      <w:r w:rsidRPr="00CE06D2">
        <w:rPr>
          <w:rFonts w:ascii="TH Sarabun New" w:hAnsi="TH Sarabun New" w:cs="TH Sarabun New"/>
          <w:sz w:val="32"/>
          <w:szCs w:val="32"/>
        </w:rPr>
        <w:t xml:space="preserve">Solar Cell) </w:t>
      </w:r>
      <w:r w:rsidRPr="00CE06D2">
        <w:rPr>
          <w:rFonts w:ascii="TH Sarabun New" w:hAnsi="TH Sarabun New" w:cs="TH Sarabun New"/>
          <w:sz w:val="32"/>
          <w:szCs w:val="32"/>
          <w:cs/>
        </w:rPr>
        <w:t>ที่สำนักงาน กกพ. ยังพิจารณาไม่แล้วเสร็จ หน่วยงานรับผิดชอบ ได้แก่ สำนักงาน กกพ. โดยปัจจุบันสำนักงาน กกพ. ได้ออกประกาศขั้นตอนการรับแจ้ง การประกอบกิจการพลังงานที่ได้รับการยกเว้นไม่ต้องขอรับใบอนุญาตผลิตไฟฟ้า</w:t>
      </w:r>
    </w:p>
    <w:p w14:paraId="1FE306B4" w14:textId="1683F6C5" w:rsidR="00CE06D2" w:rsidRPr="00CE06D2" w:rsidRDefault="00CE06D2" w:rsidP="00CE06D2">
      <w:pPr>
        <w:spacing w:before="240" w:after="0" w:line="240" w:lineRule="auto"/>
        <w:jc w:val="thaiDistribute"/>
        <w:rPr>
          <w:rFonts w:ascii="TH Sarabun New" w:hAnsi="TH Sarabun New" w:cs="TH Sarabun New" w:hint="cs"/>
          <w:sz w:val="32"/>
          <w:szCs w:val="32"/>
        </w:rPr>
      </w:pPr>
      <w:r w:rsidRPr="00CE06D2">
        <w:rPr>
          <w:rFonts w:ascii="TH Sarabun New" w:hAnsi="TH Sarabun New" w:cs="TH Sarabun New"/>
          <w:sz w:val="32"/>
          <w:szCs w:val="32"/>
          <w:cs/>
        </w:rPr>
        <w:t xml:space="preserve">           3. การดำเนินมาตรการดังกล่าว ตั้งแต่เดือนมกราคม 2565 ถึงเดือนธันวาคม 2565 สามารถสรุปประเด็นด้านปัญหา ผลกระทบ และมีข้อเสนอแนะสำหรับการดำเนินงานต่อไป ดังนี้ (1) การใช้น้ำมันดีเซล และน้ำมันเตาตามมติ กกพ. พบว่า ผลการใช้น้ำมันดีเซล/น้ำมันเตาเพื่อผลิตไฟฟ้าไม่เป็นไปตามแผน เนื่องจากการบริหาร </w:t>
      </w:r>
      <w:r w:rsidRPr="00CE06D2">
        <w:rPr>
          <w:rFonts w:ascii="TH Sarabun New" w:hAnsi="TH Sarabun New" w:cs="TH Sarabun New"/>
          <w:sz w:val="32"/>
          <w:szCs w:val="32"/>
        </w:rPr>
        <w:t xml:space="preserve">LNG Inventory </w:t>
      </w:r>
      <w:r w:rsidRPr="00CE06D2">
        <w:rPr>
          <w:rFonts w:ascii="TH Sarabun New" w:hAnsi="TH Sarabun New" w:cs="TH Sarabun New"/>
          <w:sz w:val="32"/>
          <w:szCs w:val="32"/>
          <w:cs/>
        </w:rPr>
        <w:t xml:space="preserve">ไม่สอดคล้องกับสถานการณ์และการประมาณการความต้องการใช้ไฟฟ้าคลาดเคลื่อน ส่งผลให้มีการลดการใช้น้ำมันซึ่งเป็นเชื้อเพลิงที่ถูกกกว่า หรือกรณีที่มีความต้องการใช้ไฟฟ้าสูงแต่โรงไฟฟ้าไม่ได้เติม </w:t>
      </w:r>
      <w:r w:rsidRPr="00CE06D2">
        <w:rPr>
          <w:rFonts w:ascii="TH Sarabun New" w:hAnsi="TH Sarabun New" w:cs="TH Sarabun New"/>
          <w:sz w:val="32"/>
          <w:szCs w:val="32"/>
        </w:rPr>
        <w:t xml:space="preserve">Stock </w:t>
      </w:r>
      <w:r w:rsidRPr="00CE06D2">
        <w:rPr>
          <w:rFonts w:ascii="TH Sarabun New" w:hAnsi="TH Sarabun New" w:cs="TH Sarabun New"/>
          <w:sz w:val="32"/>
          <w:szCs w:val="32"/>
          <w:cs/>
        </w:rPr>
        <w:t xml:space="preserve">น้ำมันไว้ มีข้อเสนอแนะสำหรับการดำเนินงานต่อไป โดยโรงไฟฟ้าควรแจ้งยืนยันแผนการใช้น้ำมันล่วงหน้า โดยอาจให้ กฟผ. แจ้งข้อมูลแผนการใช้น้ำมันฯ ต่อคณะ </w:t>
      </w:r>
      <w:r w:rsidRPr="00CE06D2">
        <w:rPr>
          <w:rFonts w:ascii="TH Sarabun New" w:hAnsi="TH Sarabun New" w:cs="TH Sarabun New"/>
          <w:sz w:val="32"/>
          <w:szCs w:val="32"/>
        </w:rPr>
        <w:t xml:space="preserve">EOT </w:t>
      </w:r>
      <w:r w:rsidRPr="00CE06D2">
        <w:rPr>
          <w:rFonts w:ascii="TH Sarabun New" w:hAnsi="TH Sarabun New" w:cs="TH Sarabun New"/>
          <w:sz w:val="32"/>
          <w:szCs w:val="32"/>
          <w:cs/>
        </w:rPr>
        <w:t xml:space="preserve">โดยเร็ว และขอความอนุเคราะห์คณะ </w:t>
      </w:r>
      <w:r w:rsidRPr="00CE06D2">
        <w:rPr>
          <w:rFonts w:ascii="TH Sarabun New" w:hAnsi="TH Sarabun New" w:cs="TH Sarabun New"/>
          <w:sz w:val="32"/>
          <w:szCs w:val="32"/>
        </w:rPr>
        <w:t xml:space="preserve">EOT </w:t>
      </w:r>
      <w:r w:rsidRPr="00CE06D2">
        <w:rPr>
          <w:rFonts w:ascii="TH Sarabun New" w:hAnsi="TH Sarabun New" w:cs="TH Sarabun New"/>
          <w:sz w:val="32"/>
          <w:szCs w:val="32"/>
          <w:cs/>
        </w:rPr>
        <w:t xml:space="preserve">พิจารณาแผนการใช้น้ำมันดีเซล/น้ำมันเตา ทดแทนการใช้ก๊าซธรรมชาติ ในโรงไฟฟ้าล่วงหน้าอย่างน้อย 30 - 45 วัน และกรณีที่ผู้ค้าไม่อาจส่งน้ำมันฯ ให้โรงไฟฟ้าตามแผน กฟผ. ควรรีบแจ้งมายัง </w:t>
      </w:r>
      <w:proofErr w:type="spellStart"/>
      <w:r w:rsidRPr="00CE06D2">
        <w:rPr>
          <w:rFonts w:ascii="TH Sarabun New" w:hAnsi="TH Sarabun New" w:cs="TH Sarabun New"/>
          <w:sz w:val="32"/>
          <w:szCs w:val="32"/>
          <w:cs/>
        </w:rPr>
        <w:t>ธพ</w:t>
      </w:r>
      <w:proofErr w:type="spellEnd"/>
      <w:r w:rsidRPr="00CE06D2">
        <w:rPr>
          <w:rFonts w:ascii="TH Sarabun New" w:hAnsi="TH Sarabun New" w:cs="TH Sarabun New"/>
          <w:sz w:val="32"/>
          <w:szCs w:val="32"/>
          <w:cs/>
        </w:rPr>
        <w:t xml:space="preserve">. เพื่อประสานและกำกับให้เกิดการปฏิบัติตามแผนโดยเร็ว (2) จัดหาก๊าซธรรมชาติในประเทศและเพื่อนบ้านให้ได้มากที่สุด พบว่า การผลิตก๊าซส่วนเพิ่มในช่วงเดือนพฤษภาคมถึงเดือนกันยายน 2565 จากแปลง </w:t>
      </w:r>
      <w:r w:rsidRPr="00CE06D2">
        <w:rPr>
          <w:rFonts w:ascii="TH Sarabun New" w:hAnsi="TH Sarabun New" w:cs="TH Sarabun New"/>
          <w:sz w:val="32"/>
          <w:szCs w:val="32"/>
        </w:rPr>
        <w:t>G</w:t>
      </w:r>
      <w:r w:rsidRPr="00CE06D2">
        <w:rPr>
          <w:rFonts w:ascii="TH Sarabun New" w:hAnsi="TH Sarabun New" w:cs="TH Sarabun New"/>
          <w:sz w:val="32"/>
          <w:szCs w:val="32"/>
          <w:cs/>
        </w:rPr>
        <w:t xml:space="preserve">1/61 ต่ำกว่าแผน เนื่องจากเป็นช่วงเปลี่ยนผ่านของผู้รับสัมปทาน มีข้อเสนอแนะสำหรับการดำเนินงานต่อไป โดย ชธ. ควรเร่งรัดการลงทุนของผู้รับสัญญาในแปลง </w:t>
      </w:r>
      <w:r w:rsidRPr="00CE06D2">
        <w:rPr>
          <w:rFonts w:ascii="TH Sarabun New" w:hAnsi="TH Sarabun New" w:cs="TH Sarabun New"/>
          <w:sz w:val="32"/>
          <w:szCs w:val="32"/>
        </w:rPr>
        <w:t>G</w:t>
      </w:r>
      <w:r w:rsidRPr="00CE06D2">
        <w:rPr>
          <w:rFonts w:ascii="TH Sarabun New" w:hAnsi="TH Sarabun New" w:cs="TH Sarabun New"/>
          <w:sz w:val="32"/>
          <w:szCs w:val="32"/>
          <w:cs/>
        </w:rPr>
        <w:t>1/61 เพื่อเพิ่มกำลังผลิตให้เป็นไปตามเป้าหมายโดยเร็ว (3) รับซื้อไฟฟ้าระยะสั้นจากพลังงานทดแทนเพิ่มขึ้น พบว่า ราคารับซื้อไม่จูงใจและเงื่อนไขการรับซื้อมีผลกระทบกับการซื้อขายไฟฟ้าตามสัญญาหลัก ส่งผลให้โรงไฟฟ้ายังต้องเดินเครื่องโดยใช้ก๊าซธรรมชาติ/น้ำมันเชื้อเพลิง และต้นทุน การผลิตไฟฟ้าโดยรวมไม่ลดลงตามแผน มีข้อเสนอแนะสำหรับการดำเนินงานต่อไป โดยควรพิจารณาเรื่องราคารับซื้อหรือเงื่อนไขการรับซื้อที่จูงใจมากขึ้น โดย สำนักงาน กกพ. อาจนำข้อเสนอนี้ไปพิจารณาและดำเนินการตามอำนาจหน้าที่ตามที่เห็นสมควร (4) รับซื้อไฟฟ้าพลังงานน้ำระยะสั้นเพิ่มเติมจาก สปป.ลาว พบว่ากระบวนการพิจารณาในส่วนของหน่วยงานภาครัฐ ทำให้ กฟผ. เริ่มกระบวนการรับซื้อมีความล่าช้า มีข้อเสนอแนะสำหรับการดำเนินงานต่อไป โดยหากภาครัฐเห็นควรให้มีการเจรจารับซื้อในระยะยาวหรือตลอดอายุสัญญาของการซื้อขายไฟฟ้าโครงการเทินหิน</w:t>
      </w:r>
      <w:proofErr w:type="spellStart"/>
      <w:r w:rsidRPr="00CE06D2">
        <w:rPr>
          <w:rFonts w:ascii="TH Sarabun New" w:hAnsi="TH Sarabun New" w:cs="TH Sarabun New"/>
          <w:sz w:val="32"/>
          <w:szCs w:val="32"/>
          <w:cs/>
        </w:rPr>
        <w:t>บุน</w:t>
      </w:r>
      <w:proofErr w:type="spellEnd"/>
      <w:r w:rsidRPr="00CE06D2">
        <w:rPr>
          <w:rFonts w:ascii="TH Sarabun New" w:hAnsi="TH Sarabun New" w:cs="TH Sarabun New"/>
          <w:sz w:val="32"/>
          <w:szCs w:val="32"/>
          <w:cs/>
        </w:rPr>
        <w:t xml:space="preserve"> อาจจะต้องพิจารณาปรับปรุงโควตา </w:t>
      </w:r>
      <w:r w:rsidRPr="00CE06D2">
        <w:rPr>
          <w:rFonts w:ascii="TH Sarabun New" w:hAnsi="TH Sarabun New" w:cs="TH Sarabun New"/>
          <w:sz w:val="32"/>
          <w:szCs w:val="32"/>
        </w:rPr>
        <w:t xml:space="preserve">MOU </w:t>
      </w:r>
      <w:r w:rsidRPr="00CE06D2">
        <w:rPr>
          <w:rFonts w:ascii="TH Sarabun New" w:hAnsi="TH Sarabun New" w:cs="TH Sarabun New"/>
          <w:sz w:val="32"/>
          <w:szCs w:val="32"/>
          <w:cs/>
        </w:rPr>
        <w:t xml:space="preserve">ระหว่างประเทศไทย และ สปป.ลาว ในการเพิ่มปริมาณรับซื้อต่อไป (5) มาตรการประหยัดพลังงาน พบว่าได้งบประมาณในการดำเนินโครงการ ไม่ต่อเนื่อง ทำให้ไม่สามารถก่อให้เกิดผลประหยัดอย่างเป็นรูปธรรมชัดเจน และรวดเร็วได้มีข้อเสนอแนะสำหรับการดำเนินงานต่อไป โดย </w:t>
      </w:r>
      <w:proofErr w:type="spellStart"/>
      <w:r w:rsidRPr="00CE06D2">
        <w:rPr>
          <w:rFonts w:ascii="TH Sarabun New" w:hAnsi="TH Sarabun New" w:cs="TH Sarabun New"/>
          <w:sz w:val="32"/>
          <w:szCs w:val="32"/>
          <w:cs/>
        </w:rPr>
        <w:t>พพ</w:t>
      </w:r>
      <w:proofErr w:type="spellEnd"/>
      <w:r w:rsidRPr="00CE06D2">
        <w:rPr>
          <w:rFonts w:ascii="TH Sarabun New" w:hAnsi="TH Sarabun New" w:cs="TH Sarabun New"/>
          <w:sz w:val="32"/>
          <w:szCs w:val="32"/>
          <w:cs/>
        </w:rPr>
        <w:t>. อาจประสานสมาคมธนาคาร เกี่ยวกับความเป็นไปได้ในการร่วมมือทางด้านการเงินเพื่อสนับสนุนการลงทุนทางด้านอนุรักษ์พลังงาน (6) การออก</w:t>
      </w:r>
      <w:r w:rsidRPr="00CE06D2">
        <w:rPr>
          <w:rFonts w:ascii="TH Sarabun New" w:hAnsi="TH Sarabun New" w:cs="TH Sarabun New"/>
          <w:sz w:val="32"/>
          <w:szCs w:val="32"/>
          <w:cs/>
        </w:rPr>
        <w:lastRenderedPageBreak/>
        <w:t xml:space="preserve">ตลาดสำหรับการจัดหา </w:t>
      </w:r>
      <w:r w:rsidRPr="00CE06D2">
        <w:rPr>
          <w:rFonts w:ascii="TH Sarabun New" w:hAnsi="TH Sarabun New" w:cs="TH Sarabun New"/>
          <w:sz w:val="32"/>
          <w:szCs w:val="32"/>
        </w:rPr>
        <w:t xml:space="preserve">LNG </w:t>
      </w:r>
      <w:r w:rsidRPr="00CE06D2">
        <w:rPr>
          <w:rFonts w:ascii="TH Sarabun New" w:hAnsi="TH Sarabun New" w:cs="TH Sarabun New"/>
          <w:sz w:val="32"/>
          <w:szCs w:val="32"/>
          <w:cs/>
        </w:rPr>
        <w:t xml:space="preserve">พบว่า สภาวะตลาดซื้อ/ขาย </w:t>
      </w:r>
      <w:r w:rsidRPr="00CE06D2">
        <w:rPr>
          <w:rFonts w:ascii="TH Sarabun New" w:hAnsi="TH Sarabun New" w:cs="TH Sarabun New"/>
          <w:sz w:val="32"/>
          <w:szCs w:val="32"/>
        </w:rPr>
        <w:t xml:space="preserve">LNG </w:t>
      </w:r>
      <w:r w:rsidRPr="00CE06D2">
        <w:rPr>
          <w:rFonts w:ascii="TH Sarabun New" w:hAnsi="TH Sarabun New" w:cs="TH Sarabun New"/>
          <w:sz w:val="32"/>
          <w:szCs w:val="32"/>
          <w:cs/>
        </w:rPr>
        <w:t xml:space="preserve">มีความผันผวนสูง ทำให้ไม่สามารถคาดการณ์ราคาในการออกตลาดเพื่อจัดหา </w:t>
      </w:r>
      <w:r w:rsidRPr="00CE06D2">
        <w:rPr>
          <w:rFonts w:ascii="TH Sarabun New" w:hAnsi="TH Sarabun New" w:cs="TH Sarabun New"/>
          <w:sz w:val="32"/>
          <w:szCs w:val="32"/>
        </w:rPr>
        <w:t xml:space="preserve">LNG </w:t>
      </w:r>
      <w:r w:rsidRPr="00CE06D2">
        <w:rPr>
          <w:rFonts w:ascii="TH Sarabun New" w:hAnsi="TH Sarabun New" w:cs="TH Sarabun New"/>
          <w:sz w:val="32"/>
          <w:szCs w:val="32"/>
          <w:cs/>
        </w:rPr>
        <w:t xml:space="preserve">ได้อย่างมีประสิทธิภาพ มีข้อเสนอแนะสำหรับการดำเนินงานต่อไป โดยเห็นควรให้ สำนักงาน กกพ. ดำเนินการพิจารณาเกี่ยวกับการจัดหาและนำเข้า </w:t>
      </w:r>
      <w:r w:rsidRPr="00CE06D2">
        <w:rPr>
          <w:rFonts w:ascii="TH Sarabun New" w:hAnsi="TH Sarabun New" w:cs="TH Sarabun New"/>
          <w:sz w:val="32"/>
          <w:szCs w:val="32"/>
        </w:rPr>
        <w:t xml:space="preserve">LNG </w:t>
      </w:r>
      <w:r w:rsidRPr="00CE06D2">
        <w:rPr>
          <w:rFonts w:ascii="TH Sarabun New" w:hAnsi="TH Sarabun New" w:cs="TH Sarabun New"/>
          <w:sz w:val="32"/>
          <w:szCs w:val="32"/>
          <w:cs/>
        </w:rPr>
        <w:t xml:space="preserve">ให้เป็นไปตามกฎหมาย ระเบียบและมติของคณะกรรมการต่าง ๆ ในส่วนที่เกี่ยวข้องต่อไป ทั้งนี้ สำหรับการดำเนินงานในอนาคต เห็นควรมีการพิจารณาสัญญาที่จะมีการจัดทำในอนาคตในส่วนของเงื่อนไขที่จะถูกกำหนดในสัญญาในการจัดหาและการจำหน่ายพลังงาน และสัญญาอื่นๆ ที่เกี่ยวข้อง เพื่อให้กรณีที่เกิดสถานการณ์ฉุกเฉิน ภาครัฐหรือหน่วยงานที่เกี่ยวข้องจะได้สามารถนำมาบังคับให้ภาคส่วนต่างๆ ดำเนินการให้เป็นไปตามแผนรองรับสถานการณ์ฉุกเฉิน ทั้งในด้านการปรับเปลี่ยนการใช้เชื้อเพลิง เพื่อผลิตไฟฟ้า การลดการใช้พลังงาน การเพิ่มการจัดหาก๊าซธรรมชาติ ตลอดจนการดำเนินการอื่นๆ ที่เกี่ยวข้อง ได้อย่างทันท่วงที นอกจากนี้ ควรเตรียมการเรื่องความเพียงพอของโครงสร้างพื้นฐานเพื่อความมั่นคง ด้านพลังงาน เช่น การเพิ่มปริมาณการเก็บสำรอง </w:t>
      </w:r>
      <w:r w:rsidRPr="00CE06D2">
        <w:rPr>
          <w:rFonts w:ascii="TH Sarabun New" w:hAnsi="TH Sarabun New" w:cs="TH Sarabun New"/>
          <w:sz w:val="32"/>
          <w:szCs w:val="32"/>
        </w:rPr>
        <w:t xml:space="preserve">LNG </w:t>
      </w:r>
      <w:r w:rsidRPr="00CE06D2">
        <w:rPr>
          <w:rFonts w:ascii="TH Sarabun New" w:hAnsi="TH Sarabun New" w:cs="TH Sarabun New"/>
          <w:sz w:val="32"/>
          <w:szCs w:val="32"/>
          <w:cs/>
        </w:rPr>
        <w:t xml:space="preserve">ของ </w:t>
      </w:r>
      <w:r w:rsidRPr="00CE06D2">
        <w:rPr>
          <w:rFonts w:ascii="TH Sarabun New" w:hAnsi="TH Sarabun New" w:cs="TH Sarabun New"/>
          <w:sz w:val="32"/>
          <w:szCs w:val="32"/>
        </w:rPr>
        <w:t xml:space="preserve">LNG Receiving Terminal </w:t>
      </w:r>
      <w:r w:rsidRPr="00CE06D2">
        <w:rPr>
          <w:rFonts w:ascii="TH Sarabun New" w:hAnsi="TH Sarabun New" w:cs="TH Sarabun New"/>
          <w:sz w:val="32"/>
          <w:szCs w:val="32"/>
          <w:cs/>
        </w:rPr>
        <w:t xml:space="preserve">และ </w:t>
      </w:r>
      <w:r w:rsidRPr="00CE06D2">
        <w:rPr>
          <w:rFonts w:ascii="TH Sarabun New" w:hAnsi="TH Sarabun New" w:cs="TH Sarabun New"/>
          <w:sz w:val="32"/>
          <w:szCs w:val="32"/>
        </w:rPr>
        <w:t xml:space="preserve">Facilities </w:t>
      </w:r>
      <w:r w:rsidRPr="00CE06D2">
        <w:rPr>
          <w:rFonts w:ascii="TH Sarabun New" w:hAnsi="TH Sarabun New" w:cs="TH Sarabun New"/>
          <w:sz w:val="32"/>
          <w:szCs w:val="32"/>
          <w:cs/>
        </w:rPr>
        <w:t xml:space="preserve">ต่าง ๆ รวมถึงการปรับปรุงกฎหมาย/ระเบียบให้มีความยืดหยุ่นในการบังคับใช้ช่วงสถานการณ์ฉุกเฉิน นอกจากนี้ยังควรพิจารณาหาแนวทางเพื่อให้สามารถใช้ </w:t>
      </w:r>
      <w:r w:rsidRPr="00CE06D2">
        <w:rPr>
          <w:rFonts w:ascii="TH Sarabun New" w:hAnsi="TH Sarabun New" w:cs="TH Sarabun New"/>
          <w:sz w:val="32"/>
          <w:szCs w:val="32"/>
        </w:rPr>
        <w:t xml:space="preserve">Demand Response </w:t>
      </w:r>
      <w:r w:rsidRPr="00CE06D2">
        <w:rPr>
          <w:rFonts w:ascii="TH Sarabun New" w:hAnsi="TH Sarabun New" w:cs="TH Sarabun New"/>
          <w:sz w:val="32"/>
          <w:szCs w:val="32"/>
          <w:cs/>
        </w:rPr>
        <w:t>เพื่อใช้บริหารสถานการณ์</w:t>
      </w:r>
    </w:p>
    <w:p w14:paraId="6384E9A0" w14:textId="77777777" w:rsidR="00CE06D2" w:rsidRPr="00CE06D2" w:rsidRDefault="00CE06D2" w:rsidP="00CE06D2">
      <w:pPr>
        <w:spacing w:before="240" w:after="0" w:line="240" w:lineRule="auto"/>
        <w:jc w:val="thaiDistribute"/>
        <w:rPr>
          <w:rFonts w:ascii="TH Sarabun New" w:hAnsi="TH Sarabun New" w:cs="TH Sarabun New"/>
          <w:sz w:val="32"/>
          <w:szCs w:val="32"/>
        </w:rPr>
      </w:pPr>
      <w:r w:rsidRPr="00CE06D2">
        <w:rPr>
          <w:rFonts w:ascii="TH Sarabun New" w:hAnsi="TH Sarabun New" w:cs="TH Sarabun New"/>
          <w:sz w:val="32"/>
          <w:szCs w:val="32"/>
          <w:cs/>
        </w:rPr>
        <w:t xml:space="preserve">           4. ตั้งแต่เดือนมกราคม 2565 ถึงเดือนธันวาคม 2565 สามารถสรุปผลประโยชน์ทางการเงิน (</w:t>
      </w:r>
      <w:r w:rsidRPr="00CE06D2">
        <w:rPr>
          <w:rFonts w:ascii="TH Sarabun New" w:hAnsi="TH Sarabun New" w:cs="TH Sarabun New"/>
          <w:sz w:val="32"/>
          <w:szCs w:val="32"/>
        </w:rPr>
        <w:t xml:space="preserve">Financial Benefit) </w:t>
      </w:r>
      <w:r w:rsidRPr="00CE06D2">
        <w:rPr>
          <w:rFonts w:ascii="TH Sarabun New" w:hAnsi="TH Sarabun New" w:cs="TH Sarabun New"/>
          <w:sz w:val="32"/>
          <w:szCs w:val="32"/>
          <w:cs/>
        </w:rPr>
        <w:t>จากการดำเนินงานตามมาตรการได้ประมาณ 78,969 ล้านบาท โดยมีผลประโยชน์ทางการเงินในแต่ละมาตรการ ดังนี้ (1) ใช้น้ำมันดีเซลและน้ำมันเตาตามมติ กกพ. 35,113.72 ล้านบาท (2) จัดหาก๊าซธรรมชาติในประเทศและเพื่อนบ้านให้ได้มากที่สุด 19,850.41 ล้านบาท (3) เพิ่มการผลิตไฟฟ้าจากโรงไฟฟ้าแม่เมาะ หน่วยที่ 8 อยู่ที่ 15,227.50 ล้านบาท (4) รับซื้อไฟฟ้าระยะสั้นจากพลังงานทดแทนเพิ่มขึ้น 297.85 ล้านบาท (5) รับซื้อไฟฟ้าพลังงานน้ำระยะสั้นเพิ่มเติมจาก สปป. ลาว ในส่วนของการรับซื้อไฟฟ้าจากโครงการน้ำเทิน 1 อยู่ที่ 1,405.59 ล้านบาท และรับซื้อไฟฟ้าจากโครงการเทินหิน</w:t>
      </w:r>
      <w:proofErr w:type="spellStart"/>
      <w:r w:rsidRPr="00CE06D2">
        <w:rPr>
          <w:rFonts w:ascii="TH Sarabun New" w:hAnsi="TH Sarabun New" w:cs="TH Sarabun New"/>
          <w:sz w:val="32"/>
          <w:szCs w:val="32"/>
          <w:cs/>
        </w:rPr>
        <w:t>บุน</w:t>
      </w:r>
      <w:proofErr w:type="spellEnd"/>
      <w:r w:rsidRPr="00CE06D2">
        <w:rPr>
          <w:rFonts w:ascii="TH Sarabun New" w:hAnsi="TH Sarabun New" w:cs="TH Sarabun New"/>
          <w:sz w:val="32"/>
          <w:szCs w:val="32"/>
          <w:cs/>
        </w:rPr>
        <w:t xml:space="preserve"> 8.61 ล้านบาท (6) นำโรงไฟฟ้าแม่เมาะ หน่วยที่ 4 กลับมาผลิตไฟฟ้า 124.86 ล้านบาท (7) การบริหารจัดการเพื่อให้เกิดการลดการใช้ก๊าซธรรมชาติในภาค</w:t>
      </w:r>
      <w:proofErr w:type="spellStart"/>
      <w:r w:rsidRPr="00CE06D2">
        <w:rPr>
          <w:rFonts w:ascii="TH Sarabun New" w:hAnsi="TH Sarabun New" w:cs="TH Sarabun New"/>
          <w:sz w:val="32"/>
          <w:szCs w:val="32"/>
          <w:cs/>
        </w:rPr>
        <w:t>ปิ</w:t>
      </w:r>
      <w:proofErr w:type="spellEnd"/>
      <w:r w:rsidRPr="00CE06D2">
        <w:rPr>
          <w:rFonts w:ascii="TH Sarabun New" w:hAnsi="TH Sarabun New" w:cs="TH Sarabun New"/>
          <w:sz w:val="32"/>
          <w:szCs w:val="32"/>
          <w:cs/>
        </w:rPr>
        <w:t>โตรเคมีและภาคอุตสาหกรรม 6,338.90 ล้านบาท และ (8) การเจรจาเพื่อลดการรับซื้อไฟฟ้าภาคสมัครใจจากผู้ผลิตไฟฟ้ารายเล็ก (</w:t>
      </w:r>
      <w:r w:rsidRPr="00CE06D2">
        <w:rPr>
          <w:rFonts w:ascii="TH Sarabun New" w:hAnsi="TH Sarabun New" w:cs="TH Sarabun New"/>
          <w:sz w:val="32"/>
          <w:szCs w:val="32"/>
        </w:rPr>
        <w:t xml:space="preserve">SPP) </w:t>
      </w:r>
      <w:r w:rsidRPr="00CE06D2">
        <w:rPr>
          <w:rFonts w:ascii="TH Sarabun New" w:hAnsi="TH Sarabun New" w:cs="TH Sarabun New"/>
          <w:sz w:val="32"/>
          <w:szCs w:val="32"/>
          <w:cs/>
        </w:rPr>
        <w:t xml:space="preserve">ประเภทสัญญา </w:t>
      </w:r>
      <w:r w:rsidRPr="00CE06D2">
        <w:rPr>
          <w:rFonts w:ascii="TH Sarabun New" w:hAnsi="TH Sarabun New" w:cs="TH Sarabun New"/>
          <w:sz w:val="32"/>
          <w:szCs w:val="32"/>
        </w:rPr>
        <w:t xml:space="preserve">Firm </w:t>
      </w:r>
      <w:r w:rsidRPr="00CE06D2">
        <w:rPr>
          <w:rFonts w:ascii="TH Sarabun New" w:hAnsi="TH Sarabun New" w:cs="TH Sarabun New"/>
          <w:sz w:val="32"/>
          <w:szCs w:val="32"/>
          <w:cs/>
        </w:rPr>
        <w:t xml:space="preserve">ระบบ </w:t>
      </w:r>
      <w:r w:rsidRPr="00CE06D2">
        <w:rPr>
          <w:rFonts w:ascii="TH Sarabun New" w:hAnsi="TH Sarabun New" w:cs="TH Sarabun New"/>
          <w:sz w:val="32"/>
          <w:szCs w:val="32"/>
        </w:rPr>
        <w:t xml:space="preserve">Cogeneration </w:t>
      </w:r>
      <w:r w:rsidRPr="00CE06D2">
        <w:rPr>
          <w:rFonts w:ascii="TH Sarabun New" w:hAnsi="TH Sarabun New" w:cs="TH Sarabun New"/>
          <w:sz w:val="32"/>
          <w:szCs w:val="32"/>
          <w:cs/>
        </w:rPr>
        <w:t>ที่ใช้เชื้อเพลิงก๊าซธรรมชาติ 601.49 ล้านบาท</w:t>
      </w:r>
    </w:p>
    <w:p w14:paraId="7D038ED7" w14:textId="77777777" w:rsidR="00CE06D2" w:rsidRPr="00CE06D2" w:rsidRDefault="00CE06D2" w:rsidP="00CE06D2">
      <w:pPr>
        <w:spacing w:before="240" w:after="0" w:line="240" w:lineRule="auto"/>
        <w:jc w:val="thaiDistribute"/>
        <w:rPr>
          <w:rFonts w:ascii="TH Sarabun New" w:hAnsi="TH Sarabun New" w:cs="TH Sarabun New"/>
          <w:sz w:val="32"/>
          <w:szCs w:val="32"/>
        </w:rPr>
      </w:pPr>
    </w:p>
    <w:p w14:paraId="6976AA07" w14:textId="065FF282" w:rsidR="00CE06D2" w:rsidRPr="00CE06D2" w:rsidRDefault="00CE06D2" w:rsidP="00CE06D2">
      <w:pPr>
        <w:spacing w:before="240" w:after="0" w:line="240" w:lineRule="auto"/>
        <w:jc w:val="thaiDistribute"/>
        <w:rPr>
          <w:rFonts w:ascii="TH Sarabun New" w:hAnsi="TH Sarabun New" w:cs="TH Sarabun New" w:hint="cs"/>
          <w:sz w:val="32"/>
          <w:szCs w:val="32"/>
          <w:u w:val="single"/>
        </w:rPr>
      </w:pPr>
      <w:r w:rsidRPr="00CE06D2">
        <w:rPr>
          <w:rFonts w:ascii="TH Sarabun New" w:hAnsi="TH Sarabun New" w:cs="TH Sarabun New"/>
          <w:sz w:val="32"/>
          <w:szCs w:val="32"/>
          <w:u w:val="single"/>
          <w:cs/>
        </w:rPr>
        <w:t>มติของที่ประชุม</w:t>
      </w:r>
    </w:p>
    <w:p w14:paraId="73F46639" w14:textId="0865CB61" w:rsidR="00CE06D2" w:rsidRDefault="00CE06D2" w:rsidP="00CE06D2">
      <w:pPr>
        <w:spacing w:before="240" w:after="0" w:line="240" w:lineRule="auto"/>
        <w:jc w:val="thaiDistribute"/>
        <w:rPr>
          <w:rFonts w:ascii="TH Sarabun New" w:hAnsi="TH Sarabun New" w:cs="TH Sarabun New"/>
          <w:sz w:val="32"/>
          <w:szCs w:val="32"/>
        </w:rPr>
      </w:pPr>
      <w:r w:rsidRPr="00CE06D2">
        <w:rPr>
          <w:rFonts w:ascii="TH Sarabun New" w:hAnsi="TH Sarabun New" w:cs="TH Sarabun New"/>
          <w:sz w:val="32"/>
          <w:szCs w:val="32"/>
          <w:cs/>
        </w:rPr>
        <w:t xml:space="preserve">       รับทราบรายงานผลการดำเนินงานตามมาตรการบริหารจัดการด้านพลังงานในสถานการณ์วิกฤตราคาพลังงาน</w:t>
      </w:r>
    </w:p>
    <w:p w14:paraId="2962ED16" w14:textId="77777777" w:rsidR="00CE06D2" w:rsidRDefault="00CE06D2" w:rsidP="00CE06D2">
      <w:pPr>
        <w:spacing w:before="240" w:after="0" w:line="240" w:lineRule="auto"/>
        <w:jc w:val="thaiDistribute"/>
        <w:rPr>
          <w:rFonts w:ascii="TH Sarabun New" w:hAnsi="TH Sarabun New" w:cs="TH Sarabun New"/>
          <w:sz w:val="32"/>
          <w:szCs w:val="32"/>
        </w:rPr>
      </w:pPr>
    </w:p>
    <w:p w14:paraId="483867EB" w14:textId="1F99E0EF" w:rsidR="008C755A" w:rsidRPr="008C755A" w:rsidRDefault="008C755A" w:rsidP="008C755A">
      <w:pPr>
        <w:spacing w:before="240" w:after="0" w:line="240" w:lineRule="auto"/>
        <w:jc w:val="thaiDistribute"/>
        <w:rPr>
          <w:rFonts w:ascii="TH Sarabun New" w:hAnsi="TH Sarabun New" w:cs="TH Sarabun New" w:hint="cs"/>
          <w:b/>
          <w:bCs/>
          <w:sz w:val="32"/>
          <w:szCs w:val="32"/>
        </w:rPr>
      </w:pPr>
      <w:r w:rsidRPr="008C755A">
        <w:rPr>
          <w:rFonts w:ascii="TH Sarabun New" w:hAnsi="TH Sarabun New" w:cs="TH Sarabun New"/>
          <w:b/>
          <w:bCs/>
          <w:sz w:val="32"/>
          <w:szCs w:val="32"/>
          <w:cs/>
        </w:rPr>
        <w:lastRenderedPageBreak/>
        <w:t>เรื่องที่ 3 การทบทวนวงเงินลงทุนโครงการระบบท่อส่งก๊าซธรรมชาติบนบกจากบางปะกง ไปโรงไฟฟ้าพระนครใต้</w:t>
      </w:r>
    </w:p>
    <w:p w14:paraId="51985BF1" w14:textId="5CF02C2D" w:rsidR="008C755A" w:rsidRPr="008C755A" w:rsidRDefault="008C755A" w:rsidP="008C755A">
      <w:pPr>
        <w:spacing w:before="240" w:after="0" w:line="240" w:lineRule="auto"/>
        <w:jc w:val="thaiDistribute"/>
        <w:rPr>
          <w:rFonts w:ascii="TH Sarabun New" w:hAnsi="TH Sarabun New" w:cs="TH Sarabun New" w:hint="cs"/>
          <w:sz w:val="32"/>
          <w:szCs w:val="32"/>
          <w:u w:val="single"/>
        </w:rPr>
      </w:pPr>
      <w:r w:rsidRPr="008C755A">
        <w:rPr>
          <w:rFonts w:ascii="TH Sarabun New" w:hAnsi="TH Sarabun New" w:cs="TH Sarabun New"/>
          <w:sz w:val="32"/>
          <w:szCs w:val="32"/>
          <w:u w:val="single"/>
          <w:cs/>
        </w:rPr>
        <w:t>สรุปสาระสำคัญ</w:t>
      </w:r>
    </w:p>
    <w:p w14:paraId="5D0C03D7" w14:textId="77777777" w:rsidR="008C755A" w:rsidRPr="008C755A" w:rsidRDefault="008C755A" w:rsidP="008C755A">
      <w:pPr>
        <w:spacing w:before="240" w:after="0" w:line="240" w:lineRule="auto"/>
        <w:jc w:val="thaiDistribute"/>
        <w:rPr>
          <w:rFonts w:ascii="TH Sarabun New" w:hAnsi="TH Sarabun New" w:cs="TH Sarabun New"/>
          <w:sz w:val="32"/>
          <w:szCs w:val="32"/>
        </w:rPr>
      </w:pPr>
      <w:r w:rsidRPr="008C755A">
        <w:rPr>
          <w:rFonts w:ascii="TH Sarabun New" w:hAnsi="TH Sarabun New" w:cs="TH Sarabun New"/>
          <w:sz w:val="32"/>
          <w:szCs w:val="32"/>
          <w:cs/>
        </w:rPr>
        <w:t xml:space="preserve">           1. เมื่อวันที่ 1 เมษายน 2564 คณะกรรมการนโยบายพลังงานแห่งชาติ (</w:t>
      </w:r>
      <w:proofErr w:type="spellStart"/>
      <w:r w:rsidRPr="008C755A">
        <w:rPr>
          <w:rFonts w:ascii="TH Sarabun New" w:hAnsi="TH Sarabun New" w:cs="TH Sarabun New"/>
          <w:sz w:val="32"/>
          <w:szCs w:val="32"/>
          <w:cs/>
        </w:rPr>
        <w:t>กพช</w:t>
      </w:r>
      <w:proofErr w:type="spellEnd"/>
      <w:r w:rsidRPr="008C755A">
        <w:rPr>
          <w:rFonts w:ascii="TH Sarabun New" w:hAnsi="TH Sarabun New" w:cs="TH Sarabun New"/>
          <w:sz w:val="32"/>
          <w:szCs w:val="32"/>
          <w:cs/>
        </w:rPr>
        <w:t>.) มีมติเห็นชอบให้ บริษัท ปตท. จำกัด (มหาชน) (ปตท.) ดำเนินโครงการระบบท่อส่งก๊าซธรรมชาติบนบกจากบางปะกงไปโรงไฟฟ้าพระนครใต้ เพื่อรองรับโรงไฟฟ้าตามแผนพัฒนากำลังการผลิตไฟฟ้าของประเทศไทย พ.ศ. 2561 – 2580 บับปรับปรุงครั้งที่ 1 (</w:t>
      </w:r>
      <w:r w:rsidRPr="008C755A">
        <w:rPr>
          <w:rFonts w:ascii="TH Sarabun New" w:hAnsi="TH Sarabun New" w:cs="TH Sarabun New"/>
          <w:sz w:val="32"/>
          <w:szCs w:val="32"/>
        </w:rPr>
        <w:t>PDP</w:t>
      </w:r>
      <w:r w:rsidRPr="008C755A">
        <w:rPr>
          <w:rFonts w:ascii="TH Sarabun New" w:hAnsi="TH Sarabun New" w:cs="TH Sarabun New"/>
          <w:sz w:val="32"/>
          <w:szCs w:val="32"/>
          <w:cs/>
        </w:rPr>
        <w:t>2018 (</w:t>
      </w:r>
      <w:r w:rsidRPr="008C755A">
        <w:rPr>
          <w:rFonts w:ascii="TH Sarabun New" w:hAnsi="TH Sarabun New" w:cs="TH Sarabun New"/>
          <w:sz w:val="32"/>
          <w:szCs w:val="32"/>
        </w:rPr>
        <w:t>Rev.</w:t>
      </w:r>
      <w:r w:rsidRPr="008C755A">
        <w:rPr>
          <w:rFonts w:ascii="TH Sarabun New" w:hAnsi="TH Sarabun New" w:cs="TH Sarabun New"/>
          <w:sz w:val="32"/>
          <w:szCs w:val="32"/>
          <w:cs/>
        </w:rPr>
        <w:t>1) ขนาดท่อ 36 นิ้ว ระยะทาง 74 กิโลเมตร ภายใต้กรอบวงเงินลงทุน 11,000 ล้านบาท มีกำหนดแล้วเสร็จในปี 2568 เพื่อให้แล้วเสร็จตามกำหนดการจ่ายก๊าซธรรมชาติ ให้โครงการโรงไฟฟ้าพระนครใต้ส่วนเพิ่มที่จะเข้าระบบในปี 2569 ต่อมาเมื่อวันที่ 28 มกราคม 2565 ปตท. ได้มีหนังสือถึงสำนักงานนโยบายและแผนพลังงาน (สนพ.) ขอทบทวนวงเงินลงทุนโครงการ เนื่องจากมีการเปลี่ยนแปลงรายละเอียดโครงการในส่วนของการวางท่อส่งก๊าซธรรมชาติจากผลการรับฟังความคิดเห็น ของประชาชน และสมมติฐานการประเมินต้นทุนของโครงการที่ปรับเปลี่ยนตามสถานการณ์เศรษฐกิจโลก ที่เปลี่ยนแปลงไป อาทิ อัตราแลกเปลี่ยนเงินตรา และราคาเหล็กตลาดโลก</w:t>
      </w:r>
    </w:p>
    <w:p w14:paraId="30FC4066" w14:textId="77777777" w:rsidR="008C755A" w:rsidRPr="008C755A" w:rsidRDefault="008C755A" w:rsidP="008C755A">
      <w:pPr>
        <w:spacing w:before="240" w:after="0" w:line="240" w:lineRule="auto"/>
        <w:jc w:val="thaiDistribute"/>
        <w:rPr>
          <w:rFonts w:ascii="TH Sarabun New" w:hAnsi="TH Sarabun New" w:cs="TH Sarabun New"/>
          <w:sz w:val="32"/>
          <w:szCs w:val="32"/>
        </w:rPr>
      </w:pPr>
    </w:p>
    <w:p w14:paraId="583F551B" w14:textId="77777777" w:rsidR="008C755A" w:rsidRPr="008C755A" w:rsidRDefault="008C755A" w:rsidP="008C755A">
      <w:pPr>
        <w:spacing w:before="240" w:after="0" w:line="240" w:lineRule="auto"/>
        <w:jc w:val="thaiDistribute"/>
        <w:rPr>
          <w:rFonts w:ascii="TH Sarabun New" w:hAnsi="TH Sarabun New" w:cs="TH Sarabun New"/>
          <w:sz w:val="32"/>
          <w:szCs w:val="32"/>
        </w:rPr>
      </w:pPr>
      <w:r w:rsidRPr="008C755A">
        <w:rPr>
          <w:rFonts w:ascii="TH Sarabun New" w:hAnsi="TH Sarabun New" w:cs="TH Sarabun New"/>
          <w:sz w:val="32"/>
          <w:szCs w:val="32"/>
          <w:cs/>
        </w:rPr>
        <w:t xml:space="preserve">           2. ความจำเป็นของการขอทบทวนวงเงินลงทุนโครงการ เนื่องจาก ปตท. ได้ลงพื้นที่เพื่อรับฟังความคิดเห็นของประชาชนต่อแนวทางที่เหมาะสมในการดำเนินโครงการ พบว่าแนวทางเลือกที่เหมาะสม ที่ประชาชนยอมรับเป็นการวางท่อส่งก๊าซธรรมชาติไปตามแนวสายส่งไฟฟ้าของการไฟฟ้าฝ่ายผลิตแห่งประเทศไทย (กฟผ.) ซึ่งเปลี่ยนแปลงไปจากแผนเดิมที่คาดว่าเป็นการวางท่อตามแนวถนนสุขุมวิท โดยแนวทางดังกล่าว มีข้อจำกัดด้านพื้นที่ในการวางท่อส่งก๊าซธรรมชาติที่ต้องวางท่อใต้แนวสายส่งไฟฟ้าแรงสูงซึ่งมีพื้นที่จำกัด ทำให้จำเป็นต้องเปลี่ยนวิธีการวางท่อ จากเดิมใช้วิธีการเจาะลอด (</w:t>
      </w:r>
      <w:r w:rsidRPr="008C755A">
        <w:rPr>
          <w:rFonts w:ascii="TH Sarabun New" w:hAnsi="TH Sarabun New" w:cs="TH Sarabun New"/>
          <w:sz w:val="32"/>
          <w:szCs w:val="32"/>
        </w:rPr>
        <w:t xml:space="preserve">Horizontal Directional Drilling: HDD) </w:t>
      </w:r>
      <w:r w:rsidRPr="008C755A">
        <w:rPr>
          <w:rFonts w:ascii="TH Sarabun New" w:hAnsi="TH Sarabun New" w:cs="TH Sarabun New"/>
          <w:sz w:val="32"/>
          <w:szCs w:val="32"/>
          <w:cs/>
        </w:rPr>
        <w:t>ซึ่งต้องใช้พื้นที่ในการดำเนินการมาก เป็นใช้วิธีดันลอดระยะยาว (</w:t>
      </w:r>
      <w:r w:rsidRPr="008C755A">
        <w:rPr>
          <w:rFonts w:ascii="TH Sarabun New" w:hAnsi="TH Sarabun New" w:cs="TH Sarabun New"/>
          <w:sz w:val="32"/>
          <w:szCs w:val="32"/>
        </w:rPr>
        <w:t xml:space="preserve">Direct Pipe: DP) </w:t>
      </w:r>
      <w:r w:rsidRPr="008C755A">
        <w:rPr>
          <w:rFonts w:ascii="TH Sarabun New" w:hAnsi="TH Sarabun New" w:cs="TH Sarabun New"/>
          <w:sz w:val="32"/>
          <w:szCs w:val="32"/>
          <w:cs/>
        </w:rPr>
        <w:t>ซึ่งเป็นวิธีก่อสร้างที่ใช้พื้นที่น้อย สามารถดำเนินการในพื้นที่จำกัดได้ อีกทั้งการวางท่อใต้แนวสายส่งไฟฟ้าซึ่งเป็นพื้นที่ของเอกชนจำเป็นต้องระมัดระวังเรื่องการรั่วไหลของสารเบนทอ</w:t>
      </w:r>
      <w:proofErr w:type="spellStart"/>
      <w:r w:rsidRPr="008C755A">
        <w:rPr>
          <w:rFonts w:ascii="TH Sarabun New" w:hAnsi="TH Sarabun New" w:cs="TH Sarabun New"/>
          <w:sz w:val="32"/>
          <w:szCs w:val="32"/>
          <w:cs/>
        </w:rPr>
        <w:t>ไนท์</w:t>
      </w:r>
      <w:proofErr w:type="spellEnd"/>
      <w:r w:rsidRPr="008C755A">
        <w:rPr>
          <w:rFonts w:ascii="TH Sarabun New" w:hAnsi="TH Sarabun New" w:cs="TH Sarabun New"/>
          <w:sz w:val="32"/>
          <w:szCs w:val="32"/>
          <w:cs/>
        </w:rPr>
        <w:t xml:space="preserve"> ซึ่งวิธีดันลอดระยะยาวเป็นวิธีที่มีโอกาสรั่วไหลของเบนทอ</w:t>
      </w:r>
      <w:proofErr w:type="spellStart"/>
      <w:r w:rsidRPr="008C755A">
        <w:rPr>
          <w:rFonts w:ascii="TH Sarabun New" w:hAnsi="TH Sarabun New" w:cs="TH Sarabun New"/>
          <w:sz w:val="32"/>
          <w:szCs w:val="32"/>
          <w:cs/>
        </w:rPr>
        <w:t>ไนท์</w:t>
      </w:r>
      <w:proofErr w:type="spellEnd"/>
      <w:r w:rsidRPr="008C755A">
        <w:rPr>
          <w:rFonts w:ascii="TH Sarabun New" w:hAnsi="TH Sarabun New" w:cs="TH Sarabun New"/>
          <w:sz w:val="32"/>
          <w:szCs w:val="32"/>
          <w:cs/>
        </w:rPr>
        <w:t xml:space="preserve">ต่ำมาก นอกจากนี้ สถานการณ์เศรษฐกิจโลกที่เปลี่ยนแปลงไปจากช่วงศึกษาและประเมินกรอบวงเงินงบประมาณในการลงทุนโครงการ ส่งผลให้ต้นทุนการดำเนินโครงการเพิ่มสูงขึ้นจากอัตราแลกเปลี่ยนที่ผันผวนและเงินบาทมีแนวโน้มอ่อนค่าลงต่อเนื่อง จากสมมติฐานอัตราแลกเปลี่ยนในช่วงศึกษาโครงการที่ประมาณ 31 บาทต่อเหรียญสหรัฐฯ เป็นประมาณ 35 บาทต่อเหรียญสหรัฐฯ ในปี 2565 นอกจากนี้ อีกปัจจัย ที่เปลี่ยนแปลงไปจากสมมติฐานในการประเมินกรอบเงินลงทุนโครงการคือ ราคาท่อเหล็กที่ปรับตัวเพิ่มสูงขึ้น และมีแนวโน้มที่จะปรับขึ้นอย่างต่อเนื่อง ดังนั้น เพื่อให้การดำเนินโครงการแล้วเสร็จตามกำหนด ปตท. จึงได้ศึกษาและประเมินกรอบวงเงินลงทุนโครงการใหม่ตามปัจจัยต่างๆ ที่ส่งผลกระทบต่อการดำเนินการโครงการ </w:t>
      </w:r>
      <w:r w:rsidRPr="008C755A">
        <w:rPr>
          <w:rFonts w:ascii="TH Sarabun New" w:hAnsi="TH Sarabun New" w:cs="TH Sarabun New"/>
          <w:sz w:val="32"/>
          <w:szCs w:val="32"/>
          <w:cs/>
        </w:rPr>
        <w:lastRenderedPageBreak/>
        <w:t xml:space="preserve">พบว่ากรอบวงเงินลงทุนที่เหมาะสมของโครงการอยู่ที่ประมาณ 13,700 ล้านบาท ซึ่งสูงกว่ากรอบวงเงินลงทุนเดิมที่ </w:t>
      </w:r>
      <w:proofErr w:type="spellStart"/>
      <w:r w:rsidRPr="008C755A">
        <w:rPr>
          <w:rFonts w:ascii="TH Sarabun New" w:hAnsi="TH Sarabun New" w:cs="TH Sarabun New"/>
          <w:sz w:val="32"/>
          <w:szCs w:val="32"/>
          <w:cs/>
        </w:rPr>
        <w:t>กพช</w:t>
      </w:r>
      <w:proofErr w:type="spellEnd"/>
      <w:r w:rsidRPr="008C755A">
        <w:rPr>
          <w:rFonts w:ascii="TH Sarabun New" w:hAnsi="TH Sarabun New" w:cs="TH Sarabun New"/>
          <w:sz w:val="32"/>
          <w:szCs w:val="32"/>
          <w:cs/>
        </w:rPr>
        <w:t>. และคณะรัฐมนตรี (ครม.) ได้มีมติเห็นชอบไว้ที่ 11,000 ล้านบาท โดยเพิ่มขึ้นรวม 2,700 ล้านบาท รายละเอียดดังนี้ (1) ค่าก่อสร้าง เพิ่มขึ้น 2,840 ล้านบาท จากวงเงินที่เห็นชอบเดิม 4,020 ล้านบาท เสนอทบทวนเป็น 6,860 ล้านบาท (2) ค่าท่อส่งก๊าซธรรมชาติ เพิ่มขึ้น 570 ล้านบาท จากวงเงินที่เห็นชอบเดิม 1,675 ล้านบาท เสนอทบทวนเป็น 2,245 ล้านบาท (3) ค่าที่ดิน ลดลง 765 ล้านบาท จากวงเงินที่เห็นชอบเดิม 3,265 ล้านบาท เสนอทบทวนเป็น 2,500 ล้านบาท และ (4) ค่าที่ปรึกษา ค่าบริหารโครงการ และอื่นๆ เพิ่มขึ้น 55 ล้านบาท จากวงเงินที่เห็นชอบเดิม 2,040 ล้านบาท เสนอทบทวนเป็น 2,095 ล้านบาท</w:t>
      </w:r>
    </w:p>
    <w:p w14:paraId="10B0D4AA" w14:textId="77777777" w:rsidR="008C755A" w:rsidRPr="008C755A" w:rsidRDefault="008C755A" w:rsidP="008C755A">
      <w:pPr>
        <w:spacing w:before="240" w:after="0" w:line="240" w:lineRule="auto"/>
        <w:jc w:val="thaiDistribute"/>
        <w:rPr>
          <w:rFonts w:ascii="TH Sarabun New" w:hAnsi="TH Sarabun New" w:cs="TH Sarabun New"/>
          <w:sz w:val="32"/>
          <w:szCs w:val="32"/>
        </w:rPr>
      </w:pPr>
    </w:p>
    <w:p w14:paraId="6ADB27CA" w14:textId="77777777" w:rsidR="008C755A" w:rsidRPr="008C755A" w:rsidRDefault="008C755A" w:rsidP="008C755A">
      <w:pPr>
        <w:spacing w:before="240" w:after="0" w:line="240" w:lineRule="auto"/>
        <w:jc w:val="thaiDistribute"/>
        <w:rPr>
          <w:rFonts w:ascii="TH Sarabun New" w:hAnsi="TH Sarabun New" w:cs="TH Sarabun New"/>
          <w:sz w:val="32"/>
          <w:szCs w:val="32"/>
        </w:rPr>
      </w:pPr>
      <w:r w:rsidRPr="008C755A">
        <w:rPr>
          <w:rFonts w:ascii="TH Sarabun New" w:hAnsi="TH Sarabun New" w:cs="TH Sarabun New"/>
          <w:sz w:val="32"/>
          <w:szCs w:val="32"/>
          <w:cs/>
        </w:rPr>
        <w:t xml:space="preserve">           3. เมื่อวันที่ 18 กุมภาพันธ์ 2565 คณะอนุกรรมการพิจารณาแนวทางการส่งเสริมการแข่งขัน ในกิจการก๊าซธรรมชาติ ระยะที่ 2 (คณะอนุกรรมการฯ) ได้มีมติให้คณะกรรมการกำกับกิจการพลังงาน (กกพ.) พิจารณาให้ความเห็นต่อการทบทวนวงเงินลงทุนโครงการ โดย เมื่อวันที่ 21 มิถุนายน 2565 สำนักงานคณะกรรมการกำกับกิจการพลังงาน (สำนักงาน กกพ.) ได้มีหนังสือแจ้งผลการพิจารณาของ กกพ. ในการประชุมเมื่อวันที่ 1 มิถุนายน 2565 โดยมีความเห็น ดังนี้ (1) การเสนอปรับเงินลงทุนมีเหตุผลและความจำเป็นจากปรับเปลี่ยนวิธีการก่อสร้างท่อด้วยวิธี </w:t>
      </w:r>
      <w:r w:rsidRPr="008C755A">
        <w:rPr>
          <w:rFonts w:ascii="TH Sarabun New" w:hAnsi="TH Sarabun New" w:cs="TH Sarabun New"/>
          <w:sz w:val="32"/>
          <w:szCs w:val="32"/>
        </w:rPr>
        <w:t xml:space="preserve">Direct Pipe </w:t>
      </w:r>
      <w:r w:rsidRPr="008C755A">
        <w:rPr>
          <w:rFonts w:ascii="TH Sarabun New" w:hAnsi="TH Sarabun New" w:cs="TH Sarabun New"/>
          <w:sz w:val="32"/>
          <w:szCs w:val="32"/>
          <w:cs/>
        </w:rPr>
        <w:t xml:space="preserve">ตามข้อจำกัดของวิธีการก่อสร้าง ประกอบกับสมมติฐานทางการเงินที่เปลี่ยนแปลงไปเพื่อให้สอดคล้องกับสถานการณ์ปัจจุบัน ซึ่งพบว่าอัตราแลกเปลี่ยนและราคา ท่อเหล็กในตลาดโลกมีแนวโน้มปรับตัวขึ้นจนส่งผลกระทบต่อเงินลงทุนการดำเนินโครงการ (2) การออกแบบท่อแบบ </w:t>
      </w:r>
      <w:r w:rsidRPr="008C755A">
        <w:rPr>
          <w:rFonts w:ascii="TH Sarabun New" w:hAnsi="TH Sarabun New" w:cs="TH Sarabun New"/>
          <w:sz w:val="32"/>
          <w:szCs w:val="32"/>
        </w:rPr>
        <w:t xml:space="preserve">Sour Service </w:t>
      </w:r>
      <w:r w:rsidRPr="008C755A">
        <w:rPr>
          <w:rFonts w:ascii="TH Sarabun New" w:hAnsi="TH Sarabun New" w:cs="TH Sarabun New"/>
          <w:sz w:val="32"/>
          <w:szCs w:val="32"/>
          <w:cs/>
        </w:rPr>
        <w:t xml:space="preserve">เป็นการออกแบบที่เกินกว่าความจำเป็น จึงเห็นควรให้ปรับเปลี่ยนวิธีการก่อสร้างท่อเป็นแบบ </w:t>
      </w:r>
      <w:r w:rsidRPr="008C755A">
        <w:rPr>
          <w:rFonts w:ascii="TH Sarabun New" w:hAnsi="TH Sarabun New" w:cs="TH Sarabun New"/>
          <w:sz w:val="32"/>
          <w:szCs w:val="32"/>
        </w:rPr>
        <w:t xml:space="preserve">Non-Sour Service </w:t>
      </w:r>
      <w:r w:rsidRPr="008C755A">
        <w:rPr>
          <w:rFonts w:ascii="TH Sarabun New" w:hAnsi="TH Sarabun New" w:cs="TH Sarabun New"/>
          <w:sz w:val="32"/>
          <w:szCs w:val="32"/>
          <w:cs/>
        </w:rPr>
        <w:t xml:space="preserve">ซึ่งจะทำให้เงินลงทุนสามารถปรับลดลงจาก 13,700 ล้านบาท เหลือ 13,590 ล้านบาท หรือลดลง 110 ล้านบาท (3) การขอปรับกรอบวงเงินลงทุนส่งผลให้เงินลงทุนเพิ่มสูงขึ้นที่ 13,590 ล้านบาท เกินกรอบที่ ครม. ได้อนุมัติไว้เดิมที่ 11,000 ล้านบาท จึงเห็นควรให้เสนอ </w:t>
      </w:r>
      <w:proofErr w:type="spellStart"/>
      <w:r w:rsidRPr="008C755A">
        <w:rPr>
          <w:rFonts w:ascii="TH Sarabun New" w:hAnsi="TH Sarabun New" w:cs="TH Sarabun New"/>
          <w:sz w:val="32"/>
          <w:szCs w:val="32"/>
          <w:cs/>
        </w:rPr>
        <w:t>กพช</w:t>
      </w:r>
      <w:proofErr w:type="spellEnd"/>
      <w:r w:rsidRPr="008C755A">
        <w:rPr>
          <w:rFonts w:ascii="TH Sarabun New" w:hAnsi="TH Sarabun New" w:cs="TH Sarabun New"/>
          <w:sz w:val="32"/>
          <w:szCs w:val="32"/>
          <w:cs/>
        </w:rPr>
        <w:t xml:space="preserve">. และ ครม.เพื่อพิจารณาอนุมัติกรอบวงเงินเพิ่มเติม ทั้งนี้ เมื่อวันที่ 28 พฤศจิกายน 2565 คณะอนุกรรมการฯ มีมติเห็นชอบให้นำข้อเสนอของ ปตท. เรื่อง ขอทบทวนวงเงินลงทุนโครงการระบบท่อส่งก๊าซธรรมชาติบนบกจากบางปะกง ไปโรงไฟฟ้าพระนครใต้ จากเดิมวงเงิน 11,000 ล้านบาท เป็นวงเงิน 13,590 ล้านบาท เสนอ กบง. และ </w:t>
      </w:r>
      <w:proofErr w:type="spellStart"/>
      <w:r w:rsidRPr="008C755A">
        <w:rPr>
          <w:rFonts w:ascii="TH Sarabun New" w:hAnsi="TH Sarabun New" w:cs="TH Sarabun New"/>
          <w:sz w:val="32"/>
          <w:szCs w:val="32"/>
          <w:cs/>
        </w:rPr>
        <w:t>กพช</w:t>
      </w:r>
      <w:proofErr w:type="spellEnd"/>
      <w:r w:rsidRPr="008C755A">
        <w:rPr>
          <w:rFonts w:ascii="TH Sarabun New" w:hAnsi="TH Sarabun New" w:cs="TH Sarabun New"/>
          <w:sz w:val="32"/>
          <w:szCs w:val="32"/>
          <w:cs/>
        </w:rPr>
        <w:t>. พิจารณาต่อไป และเมื่อวันที่ 16 มกราคม 2566 สำนักงาน กกพ. ได้มีหนังสือแจ้งผลการจัดทำผลกระทบ จากการปรับเพิ่มเงินลงทุนของโครงการฯ พบว่า การปรับเพิ่มวงเงินลงทุนจากเดิม 11,000 ล้านบาท เป็น 13,590 ล้านบาท จะส่งผลให้อัตราค่าบริการขนส่งก๊าซธรรมชาติ ทางท่อผ่านระบบส่งก๊าซธรรมชาติ ส่วนของต้นทุนคงที่ (</w:t>
      </w:r>
      <w:r w:rsidRPr="008C755A">
        <w:rPr>
          <w:rFonts w:ascii="TH Sarabun New" w:hAnsi="TH Sarabun New" w:cs="TH Sarabun New"/>
          <w:sz w:val="32"/>
          <w:szCs w:val="32"/>
        </w:rPr>
        <w:t xml:space="preserve">Td) </w:t>
      </w:r>
      <w:r w:rsidRPr="008C755A">
        <w:rPr>
          <w:rFonts w:ascii="TH Sarabun New" w:hAnsi="TH Sarabun New" w:cs="TH Sarabun New"/>
          <w:sz w:val="32"/>
          <w:szCs w:val="32"/>
          <w:cs/>
        </w:rPr>
        <w:t>รอบการกำกับปี 2565 ถึง ปี 2569 สำหรับพื้นที่ 3 (ระบบท่อส่งก๊าซธรรมชาติบนฝั่ง) เพิ่มขึ้นประมาณ 0.0027 บาทต่อล้านบีทียู และส่งผลกระทบต่อค่าไฟฟ้าเพิ่มขึ้นประมาณ 0.0016 สตางค์ต่อหน่วย คำนวณโดยใช้สมมุติฐานการกำหนดอัตราค่าบริการขนส่งก๊าซธรรมชาติทางท่อผ่านระบบส่งก๊าซธรรมชาติ ส่วนของต้นทุนคงที่ (</w:t>
      </w:r>
      <w:r w:rsidRPr="008C755A">
        <w:rPr>
          <w:rFonts w:ascii="TH Sarabun New" w:hAnsi="TH Sarabun New" w:cs="TH Sarabun New"/>
          <w:sz w:val="32"/>
          <w:szCs w:val="32"/>
        </w:rPr>
        <w:t xml:space="preserve">Td) </w:t>
      </w:r>
      <w:r w:rsidRPr="008C755A">
        <w:rPr>
          <w:rFonts w:ascii="TH Sarabun New" w:hAnsi="TH Sarabun New" w:cs="TH Sarabun New"/>
          <w:sz w:val="32"/>
          <w:szCs w:val="32"/>
          <w:cs/>
        </w:rPr>
        <w:t>ที่ กกพ. มีมติเห็นชอบเห็นชอบเมื่อวันที่ 17 สิงหาคม 2565</w:t>
      </w:r>
    </w:p>
    <w:p w14:paraId="74926CC3" w14:textId="77777777" w:rsidR="008C755A" w:rsidRPr="008C755A" w:rsidRDefault="008C755A" w:rsidP="008C755A">
      <w:pPr>
        <w:spacing w:before="240" w:after="0" w:line="240" w:lineRule="auto"/>
        <w:jc w:val="thaiDistribute"/>
        <w:rPr>
          <w:rFonts w:ascii="TH Sarabun New" w:hAnsi="TH Sarabun New" w:cs="TH Sarabun New"/>
          <w:sz w:val="32"/>
          <w:szCs w:val="32"/>
        </w:rPr>
      </w:pPr>
    </w:p>
    <w:p w14:paraId="306362C3" w14:textId="77777777" w:rsidR="008C755A" w:rsidRPr="008C755A" w:rsidRDefault="008C755A" w:rsidP="008C755A">
      <w:pPr>
        <w:spacing w:before="240" w:after="0" w:line="240" w:lineRule="auto"/>
        <w:jc w:val="thaiDistribute"/>
        <w:rPr>
          <w:rFonts w:ascii="TH Sarabun New" w:hAnsi="TH Sarabun New" w:cs="TH Sarabun New"/>
          <w:sz w:val="32"/>
          <w:szCs w:val="32"/>
        </w:rPr>
      </w:pPr>
      <w:r w:rsidRPr="008C755A">
        <w:rPr>
          <w:rFonts w:ascii="TH Sarabun New" w:hAnsi="TH Sarabun New" w:cs="TH Sarabun New"/>
          <w:sz w:val="32"/>
          <w:szCs w:val="32"/>
          <w:cs/>
        </w:rPr>
        <w:lastRenderedPageBreak/>
        <w:t xml:space="preserve">           4. กบง. เมื่อวันที่ 13 ธันวาคม 2565 ได้พิจารณาเรื่อง การทบทวนวงเงินลงทุนโครงการระบบท่อส่งก๊าซธรรมชาติบนบกจากบางปะกงไปโรงไฟฟ้าพระนครใต้ โดยมีมติเห็นชอบให้ปรับวงเงินลงทุนโครงการระบบท่อส่งก๊าซธรรมชาติบนบกจากบางปะกงไปโรงไฟฟ้าพระนครใต้ ของ ปตท. ที่ </w:t>
      </w:r>
      <w:proofErr w:type="spellStart"/>
      <w:r w:rsidRPr="008C755A">
        <w:rPr>
          <w:rFonts w:ascii="TH Sarabun New" w:hAnsi="TH Sarabun New" w:cs="TH Sarabun New"/>
          <w:sz w:val="32"/>
          <w:szCs w:val="32"/>
          <w:cs/>
        </w:rPr>
        <w:t>กพช</w:t>
      </w:r>
      <w:proofErr w:type="spellEnd"/>
      <w:r w:rsidRPr="008C755A">
        <w:rPr>
          <w:rFonts w:ascii="TH Sarabun New" w:hAnsi="TH Sarabun New" w:cs="TH Sarabun New"/>
          <w:sz w:val="32"/>
          <w:szCs w:val="32"/>
          <w:cs/>
        </w:rPr>
        <w:t xml:space="preserve">. ได้อนุมัติไว้เมื่อวันที่ 1 เมษายน 2564 จากเดิมวงเงินลงทุน 11,000 ล้านบาท เป็น 13,590 ล้านบาท และมอบหมายให้ฝ่ายเลขานุการฯ นำเสนอ </w:t>
      </w:r>
      <w:proofErr w:type="spellStart"/>
      <w:r w:rsidRPr="008C755A">
        <w:rPr>
          <w:rFonts w:ascii="TH Sarabun New" w:hAnsi="TH Sarabun New" w:cs="TH Sarabun New"/>
          <w:sz w:val="32"/>
          <w:szCs w:val="32"/>
          <w:cs/>
        </w:rPr>
        <w:t>กพช</w:t>
      </w:r>
      <w:proofErr w:type="spellEnd"/>
      <w:r w:rsidRPr="008C755A">
        <w:rPr>
          <w:rFonts w:ascii="TH Sarabun New" w:hAnsi="TH Sarabun New" w:cs="TH Sarabun New"/>
          <w:sz w:val="32"/>
          <w:szCs w:val="32"/>
          <w:cs/>
        </w:rPr>
        <w:t xml:space="preserve">. เพื่อพิจารณาต่อไป และฝ่ายเลขานุการฯ ได้มีความเห็นว่า การขอทบทวนวงเงินลงทุนโครงการของ ปตท. สอดคล้องกับสถานการณ์ที่เปลี่ยนแปลงไปจากแนวทางเลือกในการวางท่อส่งก๊าซธรรมชาติที่เปลี่ยนแปลงไป จากเดิมที่คาดว่าเป็นการวางท่อตามแนวถนนสุขุมวิท เป็นการวางท่อใต้แนวสายส่งไฟฟ้าแรงสูงซึ่งมีพื้นที่ที่จำกัดแทน จึงต้องใช้วิธี </w:t>
      </w:r>
      <w:r w:rsidRPr="008C755A">
        <w:rPr>
          <w:rFonts w:ascii="TH Sarabun New" w:hAnsi="TH Sarabun New" w:cs="TH Sarabun New"/>
          <w:sz w:val="32"/>
          <w:szCs w:val="32"/>
        </w:rPr>
        <w:t xml:space="preserve">Direct Pipe </w:t>
      </w:r>
      <w:r w:rsidRPr="008C755A">
        <w:rPr>
          <w:rFonts w:ascii="TH Sarabun New" w:hAnsi="TH Sarabun New" w:cs="TH Sarabun New"/>
          <w:sz w:val="32"/>
          <w:szCs w:val="32"/>
          <w:cs/>
        </w:rPr>
        <w:t>ซึ่งมีต้นทุนค่าก่อสร้างสูงกว่าการวางท่อตามแนวถนนสุขุมวิท รวมทั้งค่าเงินบาทที่อ่อนค่าลง จากเดิมที่ได้ประเมินในการขออนุมัติโครงการปี 2564 ที่ประมาณ 31 บาทต่อเหรียญสหรัฐฯ มาอยู่ที่ประมาณ 33 บาทต่อเหรียญสหรัฐฯ ในเดือนมกราคม 2566 ประกอบกับราคาท่อเหล็กที่ปรับตัวสูงขึ้นและมีแนวโน้มปรับขึ้นอย่างต่อเนื่อง โดยขอให้ ปตท. บริหารจัดการโครงการอย่างมีประสิทธิภาพภายใต้วงเงินที่ขอทบทวนในครั้งนี้ และขอให้ กกพ. พิจารณาการส่งผ่านภาระดังกล่าว ไปยังผู้ใช้พลังงานได้เท่าที่จำเป็นตามการใช้งานจริง และสอดคล้องกับเหตุผลของการปรับเพิ่มวงเงินลงทุน โดยคำนึงถึงผลประโยชน์ของประเทศและประชาชน</w:t>
      </w:r>
    </w:p>
    <w:p w14:paraId="6FD0984C" w14:textId="77777777" w:rsidR="008C755A" w:rsidRPr="008C755A" w:rsidRDefault="008C755A" w:rsidP="008C755A">
      <w:pPr>
        <w:spacing w:before="240" w:after="0" w:line="240" w:lineRule="auto"/>
        <w:jc w:val="thaiDistribute"/>
        <w:rPr>
          <w:rFonts w:ascii="TH Sarabun New" w:hAnsi="TH Sarabun New" w:cs="TH Sarabun New"/>
          <w:sz w:val="32"/>
          <w:szCs w:val="32"/>
        </w:rPr>
      </w:pPr>
    </w:p>
    <w:p w14:paraId="412A1561" w14:textId="03DB6106" w:rsidR="008C755A" w:rsidRPr="00FD636D" w:rsidRDefault="008C755A" w:rsidP="008C755A">
      <w:pPr>
        <w:spacing w:before="240" w:after="0" w:line="240" w:lineRule="auto"/>
        <w:jc w:val="thaiDistribute"/>
        <w:rPr>
          <w:rFonts w:ascii="TH Sarabun New" w:hAnsi="TH Sarabun New" w:cs="TH Sarabun New" w:hint="cs"/>
          <w:sz w:val="32"/>
          <w:szCs w:val="32"/>
          <w:u w:val="single"/>
        </w:rPr>
      </w:pPr>
      <w:r w:rsidRPr="00FD636D">
        <w:rPr>
          <w:rFonts w:ascii="TH Sarabun New" w:hAnsi="TH Sarabun New" w:cs="TH Sarabun New"/>
          <w:sz w:val="32"/>
          <w:szCs w:val="32"/>
          <w:u w:val="single"/>
          <w:cs/>
        </w:rPr>
        <w:t>มติของที่ประชุม</w:t>
      </w:r>
    </w:p>
    <w:p w14:paraId="6D934A2A" w14:textId="0E2DB993" w:rsidR="008C755A" w:rsidRPr="008C755A" w:rsidRDefault="008C755A" w:rsidP="008C755A">
      <w:pPr>
        <w:spacing w:before="240" w:after="0" w:line="240" w:lineRule="auto"/>
        <w:jc w:val="thaiDistribute"/>
        <w:rPr>
          <w:rFonts w:ascii="TH Sarabun New" w:hAnsi="TH Sarabun New" w:cs="TH Sarabun New" w:hint="cs"/>
          <w:sz w:val="32"/>
          <w:szCs w:val="32"/>
        </w:rPr>
      </w:pPr>
      <w:r w:rsidRPr="008C755A">
        <w:rPr>
          <w:rFonts w:ascii="TH Sarabun New" w:hAnsi="TH Sarabun New" w:cs="TH Sarabun New"/>
          <w:sz w:val="32"/>
          <w:szCs w:val="32"/>
          <w:cs/>
        </w:rPr>
        <w:t xml:space="preserve">       1. เห็นชอบให้ปรับวงเงินลงทุนโครงการระบบท่อส่งก๊าซธรรมชาติบนบกจากบางปะกงไปโรงไฟฟ้าพระนครใต้ ของบริษัท ปตท. จำกัด (มหาชน) ที่คณะกรรมการนโยบายพลังงานแห่งชาติได้อนุมัติไว้เมื่อวันที่ 1 เมษายน 2564 จากเดิมวงเงินลงทุน 11,000 ล้านบาท เป็น 13,590 ล้านบาท</w:t>
      </w:r>
    </w:p>
    <w:p w14:paraId="2ACC6100" w14:textId="469123F2" w:rsidR="00CE06D2" w:rsidRDefault="008C755A" w:rsidP="008C755A">
      <w:pPr>
        <w:spacing w:before="240" w:after="0" w:line="240" w:lineRule="auto"/>
        <w:jc w:val="thaiDistribute"/>
        <w:rPr>
          <w:rFonts w:ascii="TH Sarabun New" w:hAnsi="TH Sarabun New" w:cs="TH Sarabun New"/>
          <w:sz w:val="32"/>
          <w:szCs w:val="32"/>
        </w:rPr>
      </w:pPr>
      <w:r w:rsidRPr="008C755A">
        <w:rPr>
          <w:rFonts w:ascii="TH Sarabun New" w:hAnsi="TH Sarabun New" w:cs="TH Sarabun New"/>
          <w:sz w:val="32"/>
          <w:szCs w:val="32"/>
          <w:cs/>
        </w:rPr>
        <w:t xml:space="preserve">       2. มอบหมายให้คณะกรรมการกำกับกิจการพลังงาน พิจารณาการส่งผ่านภาระการลงทุนโครงการที่เพิ่มขึ้นซึ่งส่งผลกระทบต่ออัตราค่าบริการไฟฟ้าและค่าบริการก๊าซธรรมชาติในอนาคต ไปยังผู้ใช้พลังงาน ได้เท่าที่จำเป็นและสอดคล้องกับเหตุผลของการปรับเพิ่มวงเงินลงทุน</w:t>
      </w:r>
    </w:p>
    <w:p w14:paraId="0C13B7AF" w14:textId="77777777" w:rsidR="00FD636D" w:rsidRDefault="00FD636D" w:rsidP="008C755A">
      <w:pPr>
        <w:spacing w:before="240" w:after="0" w:line="240" w:lineRule="auto"/>
        <w:jc w:val="thaiDistribute"/>
        <w:rPr>
          <w:rFonts w:ascii="TH Sarabun New" w:hAnsi="TH Sarabun New" w:cs="TH Sarabun New"/>
          <w:sz w:val="32"/>
          <w:szCs w:val="32"/>
        </w:rPr>
      </w:pPr>
    </w:p>
    <w:p w14:paraId="54B9AC94" w14:textId="77777777" w:rsidR="00FD636D" w:rsidRDefault="00FD636D" w:rsidP="008C755A">
      <w:pPr>
        <w:spacing w:before="240" w:after="0" w:line="240" w:lineRule="auto"/>
        <w:jc w:val="thaiDistribute"/>
        <w:rPr>
          <w:rFonts w:ascii="TH Sarabun New" w:hAnsi="TH Sarabun New" w:cs="TH Sarabun New"/>
          <w:sz w:val="32"/>
          <w:szCs w:val="32"/>
        </w:rPr>
      </w:pPr>
    </w:p>
    <w:p w14:paraId="1AE77DBD" w14:textId="77777777" w:rsidR="00FD636D" w:rsidRDefault="00FD636D" w:rsidP="008C755A">
      <w:pPr>
        <w:spacing w:before="240" w:after="0" w:line="240" w:lineRule="auto"/>
        <w:jc w:val="thaiDistribute"/>
        <w:rPr>
          <w:rFonts w:ascii="TH Sarabun New" w:hAnsi="TH Sarabun New" w:cs="TH Sarabun New"/>
          <w:sz w:val="32"/>
          <w:szCs w:val="32"/>
        </w:rPr>
      </w:pPr>
    </w:p>
    <w:p w14:paraId="5A37DFC4" w14:textId="77777777" w:rsidR="00FD636D" w:rsidRDefault="00FD636D" w:rsidP="008C755A">
      <w:pPr>
        <w:spacing w:before="240" w:after="0" w:line="240" w:lineRule="auto"/>
        <w:jc w:val="thaiDistribute"/>
        <w:rPr>
          <w:rFonts w:ascii="TH Sarabun New" w:hAnsi="TH Sarabun New" w:cs="TH Sarabun New"/>
          <w:sz w:val="32"/>
          <w:szCs w:val="32"/>
        </w:rPr>
      </w:pPr>
    </w:p>
    <w:p w14:paraId="343F84F6" w14:textId="77777777" w:rsidR="00FD636D" w:rsidRDefault="00FD636D" w:rsidP="008C755A">
      <w:pPr>
        <w:spacing w:before="240" w:after="0" w:line="240" w:lineRule="auto"/>
        <w:jc w:val="thaiDistribute"/>
        <w:rPr>
          <w:rFonts w:ascii="TH Sarabun New" w:hAnsi="TH Sarabun New" w:cs="TH Sarabun New"/>
          <w:sz w:val="32"/>
          <w:szCs w:val="32"/>
        </w:rPr>
      </w:pPr>
    </w:p>
    <w:p w14:paraId="72A92AAD" w14:textId="451F0880" w:rsidR="00535BD1" w:rsidRPr="00535BD1" w:rsidRDefault="00535BD1" w:rsidP="00535BD1">
      <w:pPr>
        <w:spacing w:before="240" w:after="0" w:line="240" w:lineRule="auto"/>
        <w:jc w:val="thaiDistribute"/>
        <w:rPr>
          <w:rFonts w:ascii="TH Sarabun New" w:hAnsi="TH Sarabun New" w:cs="TH Sarabun New"/>
          <w:b/>
          <w:bCs/>
          <w:sz w:val="32"/>
          <w:szCs w:val="32"/>
        </w:rPr>
      </w:pPr>
      <w:r w:rsidRPr="00535BD1">
        <w:rPr>
          <w:rFonts w:ascii="TH Sarabun New" w:hAnsi="TH Sarabun New" w:cs="TH Sarabun New"/>
          <w:b/>
          <w:bCs/>
          <w:sz w:val="32"/>
          <w:szCs w:val="32"/>
          <w:cs/>
        </w:rPr>
        <w:lastRenderedPageBreak/>
        <w:t>เรื่องที่ 6 การทบทวนแนวทางการส่งเสริมการแข่งขันในกิจการก๊าซธรรมชาติ ระยะที่ 2</w:t>
      </w:r>
    </w:p>
    <w:p w14:paraId="01292C68" w14:textId="1CA3CC6D" w:rsidR="00535BD1" w:rsidRPr="00535BD1" w:rsidRDefault="00535BD1" w:rsidP="00535BD1">
      <w:pPr>
        <w:spacing w:before="240" w:after="0" w:line="240" w:lineRule="auto"/>
        <w:jc w:val="thaiDistribute"/>
        <w:rPr>
          <w:rFonts w:ascii="TH Sarabun New" w:hAnsi="TH Sarabun New" w:cs="TH Sarabun New"/>
          <w:sz w:val="32"/>
          <w:szCs w:val="32"/>
          <w:u w:val="single"/>
        </w:rPr>
      </w:pPr>
      <w:r w:rsidRPr="00535BD1">
        <w:rPr>
          <w:rFonts w:ascii="TH Sarabun New" w:hAnsi="TH Sarabun New" w:cs="TH Sarabun New"/>
          <w:sz w:val="32"/>
          <w:szCs w:val="32"/>
          <w:u w:val="single"/>
          <w:cs/>
        </w:rPr>
        <w:t>สรุปสาระสำคัญ</w:t>
      </w:r>
    </w:p>
    <w:p w14:paraId="23993FCA" w14:textId="77777777" w:rsidR="00535BD1" w:rsidRPr="00535BD1" w:rsidRDefault="00535BD1" w:rsidP="00535BD1">
      <w:pPr>
        <w:spacing w:before="240" w:after="0" w:line="240" w:lineRule="auto"/>
        <w:jc w:val="thaiDistribute"/>
        <w:rPr>
          <w:rFonts w:ascii="TH Sarabun New" w:hAnsi="TH Sarabun New" w:cs="TH Sarabun New"/>
          <w:sz w:val="32"/>
          <w:szCs w:val="32"/>
        </w:rPr>
      </w:pPr>
      <w:r w:rsidRPr="00535BD1">
        <w:rPr>
          <w:rFonts w:ascii="TH Sarabun New" w:hAnsi="TH Sarabun New" w:cs="TH Sarabun New"/>
          <w:sz w:val="32"/>
          <w:szCs w:val="32"/>
          <w:cs/>
        </w:rPr>
        <w:t xml:space="preserve">           1. เมื่อวันที่ 1 เมษายน 2564 คณะกรรมการนโยบายพลังงานแห่งชาติ (</w:t>
      </w:r>
      <w:proofErr w:type="spellStart"/>
      <w:r w:rsidRPr="00535BD1">
        <w:rPr>
          <w:rFonts w:ascii="TH Sarabun New" w:hAnsi="TH Sarabun New" w:cs="TH Sarabun New"/>
          <w:sz w:val="32"/>
          <w:szCs w:val="32"/>
          <w:cs/>
        </w:rPr>
        <w:t>กพช</w:t>
      </w:r>
      <w:proofErr w:type="spellEnd"/>
      <w:r w:rsidRPr="00535BD1">
        <w:rPr>
          <w:rFonts w:ascii="TH Sarabun New" w:hAnsi="TH Sarabun New" w:cs="TH Sarabun New"/>
          <w:sz w:val="32"/>
          <w:szCs w:val="32"/>
          <w:cs/>
        </w:rPr>
        <w:t xml:space="preserve">.) ได้เห็นชอบ แนวทางการส่งเสริมการแข่งขันในกิจการก๊าซธรรมชาติ ระยะที่ 2 และมอบหมายคณะกรรมการบริหารนโยบายพลังงาน (กบง.) เป็นผู้พิจารณาและดำเนินการตามแนวทางการส่งเสริมการแข่งขันในกิจการก๊าซธรรมชาติ ระยะที่ 2 ในทางปฏิบัติให้เป็นรูปธรรมต่อไป ทั้งนี้ ในช่วงปี 2564 ถึงปี 2565 สรุปการดำเนินงานที่สำคัญได้ ดังนี้ (1) การแยกธุรกิจบริหารจัดการโครงข่ายระบบท่อส่งก๊าซธรรมชาติ โดยจัดตั้ง </w:t>
      </w:r>
      <w:r w:rsidRPr="00535BD1">
        <w:rPr>
          <w:rFonts w:ascii="TH Sarabun New" w:hAnsi="TH Sarabun New" w:cs="TH Sarabun New"/>
          <w:sz w:val="32"/>
          <w:szCs w:val="32"/>
        </w:rPr>
        <w:t xml:space="preserve">Transmission System Operator (TSO) </w:t>
      </w:r>
      <w:r w:rsidRPr="00535BD1">
        <w:rPr>
          <w:rFonts w:ascii="TH Sarabun New" w:hAnsi="TH Sarabun New" w:cs="TH Sarabun New"/>
          <w:sz w:val="32"/>
          <w:szCs w:val="32"/>
          <w:cs/>
        </w:rPr>
        <w:t xml:space="preserve">เป็นนิติบุคคล โดยบริษัท ปตท. จำกัด (มหาชน) (ปตท.) ได้ปรับโครงสร้างแยกสายงานระบบท่อส่งก๊าซธรรมชาติออกจากหน่วยธุรกิจก๊าซธรรมชาติแล้วเสร็จตั้งแต่เดือนเมษายน 2561 (2) เมื่อวันที่ 23 ธันวาคม 2564 กบง. ได้มีมติเห็นชอบความสามารถในการนำเข้า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สำหรับปี 2565 ถึงปี 2567 รวม 4.5 5.2 และ 5.0 ล้านตัน ตามลำดับ และมอบหมายให้คณะกรรมการกำกับกิจการพลังงาน (กกพ.) เป็นผู้บริหารจัดการ และกำกับดูแลต่อไป (3) เมื่อวันที่ 4 สิงหาคม 2564 </w:t>
      </w:r>
      <w:proofErr w:type="spellStart"/>
      <w:r w:rsidRPr="00535BD1">
        <w:rPr>
          <w:rFonts w:ascii="TH Sarabun New" w:hAnsi="TH Sarabun New" w:cs="TH Sarabun New"/>
          <w:sz w:val="32"/>
          <w:szCs w:val="32"/>
          <w:cs/>
        </w:rPr>
        <w:t>กพช</w:t>
      </w:r>
      <w:proofErr w:type="spellEnd"/>
      <w:r w:rsidRPr="00535BD1">
        <w:rPr>
          <w:rFonts w:ascii="TH Sarabun New" w:hAnsi="TH Sarabun New" w:cs="TH Sarabun New"/>
          <w:sz w:val="32"/>
          <w:szCs w:val="32"/>
          <w:cs/>
        </w:rPr>
        <w:t xml:space="preserve">. ได้เห็นชอบโครงสร้างราคาก๊าซธรรมชาติสำหรับการส่งเสริม การแข่งขันในกิจการก๊าซธรรมชาติ ระยะที่ 2 รวมทั้งกรอบระยะเวลาบังคับใช้โครงสร้างราคาก๊าซธรรมชาติ และแนวทางการดำเนินงานในช่วงเปลี่ยนผ่านตามที่ กกพ. เสนอ และ (4) เมื่อวันที่ 6 มกราคม 2565 </w:t>
      </w:r>
      <w:proofErr w:type="spellStart"/>
      <w:r w:rsidRPr="00535BD1">
        <w:rPr>
          <w:rFonts w:ascii="TH Sarabun New" w:hAnsi="TH Sarabun New" w:cs="TH Sarabun New"/>
          <w:sz w:val="32"/>
          <w:szCs w:val="32"/>
          <w:cs/>
        </w:rPr>
        <w:t>กพช</w:t>
      </w:r>
      <w:proofErr w:type="spellEnd"/>
      <w:r w:rsidRPr="00535BD1">
        <w:rPr>
          <w:rFonts w:ascii="TH Sarabun New" w:hAnsi="TH Sarabun New" w:cs="TH Sarabun New"/>
          <w:sz w:val="32"/>
          <w:szCs w:val="32"/>
          <w:cs/>
        </w:rPr>
        <w:t xml:space="preserve">. ได้เห็นชอบหลักเกณฑ์ </w:t>
      </w:r>
      <w:r w:rsidRPr="00535BD1">
        <w:rPr>
          <w:rFonts w:ascii="TH Sarabun New" w:hAnsi="TH Sarabun New" w:cs="TH Sarabun New"/>
          <w:sz w:val="32"/>
          <w:szCs w:val="32"/>
        </w:rPr>
        <w:t xml:space="preserve">LNG Benchmark </w:t>
      </w:r>
      <w:r w:rsidRPr="00535BD1">
        <w:rPr>
          <w:rFonts w:ascii="TH Sarabun New" w:hAnsi="TH Sarabun New" w:cs="TH Sarabun New"/>
          <w:sz w:val="32"/>
          <w:szCs w:val="32"/>
          <w:cs/>
        </w:rPr>
        <w:t xml:space="preserve">สำหรับการจัดหา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ด้วยสัญญาระยะยาว และ/หรือสัญญา ระยะกลาง สำหรับกลุ่มที่อยู่ภายใต้การกำกับดูแลของ กกพ. (</w:t>
      </w:r>
      <w:r w:rsidRPr="00535BD1">
        <w:rPr>
          <w:rFonts w:ascii="TH Sarabun New" w:hAnsi="TH Sarabun New" w:cs="TH Sarabun New"/>
          <w:sz w:val="32"/>
          <w:szCs w:val="32"/>
        </w:rPr>
        <w:t xml:space="preserve">Regulated Market) </w:t>
      </w:r>
      <w:r w:rsidRPr="00535BD1">
        <w:rPr>
          <w:rFonts w:ascii="TH Sarabun New" w:hAnsi="TH Sarabun New" w:cs="TH Sarabun New"/>
          <w:sz w:val="32"/>
          <w:szCs w:val="32"/>
          <w:cs/>
        </w:rPr>
        <w:t xml:space="preserve">ตามที่ กกพ. เสนอ นอกจากนี้ เมื่อวันที่ 27 กันยายน 2565 กบง. ได้เห็นชอบนิยามกรอบระยะเวลาของสัญญา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และหลักเกณฑ์ราคานำเข้า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ด้วยสัญญาระยะสั้น สำหรับกลุ่ม </w:t>
      </w:r>
      <w:r w:rsidRPr="00535BD1">
        <w:rPr>
          <w:rFonts w:ascii="TH Sarabun New" w:hAnsi="TH Sarabun New" w:cs="TH Sarabun New"/>
          <w:sz w:val="32"/>
          <w:szCs w:val="32"/>
        </w:rPr>
        <w:t xml:space="preserve">Regulated Market </w:t>
      </w:r>
      <w:r w:rsidRPr="00535BD1">
        <w:rPr>
          <w:rFonts w:ascii="TH Sarabun New" w:hAnsi="TH Sarabun New" w:cs="TH Sarabun New"/>
          <w:sz w:val="32"/>
          <w:szCs w:val="32"/>
          <w:cs/>
        </w:rPr>
        <w:t xml:space="preserve">เพื่อให้ กกพ. ใช้ในการกำกับดูแลการจัดหา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ต่อไป</w:t>
      </w:r>
    </w:p>
    <w:p w14:paraId="4930F017" w14:textId="77777777" w:rsidR="00535BD1" w:rsidRPr="00535BD1" w:rsidRDefault="00535BD1" w:rsidP="00535BD1">
      <w:pPr>
        <w:spacing w:before="240" w:after="0" w:line="240" w:lineRule="auto"/>
        <w:jc w:val="thaiDistribute"/>
        <w:rPr>
          <w:rFonts w:ascii="TH Sarabun New" w:hAnsi="TH Sarabun New" w:cs="TH Sarabun New"/>
          <w:sz w:val="32"/>
          <w:szCs w:val="32"/>
        </w:rPr>
      </w:pPr>
    </w:p>
    <w:p w14:paraId="7577812D" w14:textId="77777777" w:rsidR="00535BD1" w:rsidRPr="00535BD1" w:rsidRDefault="00535BD1" w:rsidP="00535BD1">
      <w:pPr>
        <w:spacing w:before="240" w:after="0" w:line="240" w:lineRule="auto"/>
        <w:jc w:val="thaiDistribute"/>
        <w:rPr>
          <w:rFonts w:ascii="TH Sarabun New" w:hAnsi="TH Sarabun New" w:cs="TH Sarabun New"/>
          <w:sz w:val="32"/>
          <w:szCs w:val="32"/>
        </w:rPr>
      </w:pPr>
      <w:r w:rsidRPr="00535BD1">
        <w:rPr>
          <w:rFonts w:ascii="TH Sarabun New" w:hAnsi="TH Sarabun New" w:cs="TH Sarabun New"/>
          <w:sz w:val="32"/>
          <w:szCs w:val="32"/>
          <w:cs/>
        </w:rPr>
        <w:t xml:space="preserve">           2. จากสถานการณ์การแพร่ระบาดของโรคติดเชื้อไวรัสโค</w:t>
      </w:r>
      <w:proofErr w:type="spellStart"/>
      <w:r w:rsidRPr="00535BD1">
        <w:rPr>
          <w:rFonts w:ascii="TH Sarabun New" w:hAnsi="TH Sarabun New" w:cs="TH Sarabun New"/>
          <w:sz w:val="32"/>
          <w:szCs w:val="32"/>
          <w:cs/>
        </w:rPr>
        <w:t>โร</w:t>
      </w:r>
      <w:proofErr w:type="spellEnd"/>
      <w:r w:rsidRPr="00535BD1">
        <w:rPr>
          <w:rFonts w:ascii="TH Sarabun New" w:hAnsi="TH Sarabun New" w:cs="TH Sarabun New"/>
          <w:sz w:val="32"/>
          <w:szCs w:val="32"/>
          <w:cs/>
        </w:rPr>
        <w:t>นา 2019 (</w:t>
      </w:r>
      <w:r w:rsidRPr="00535BD1">
        <w:rPr>
          <w:rFonts w:ascii="TH Sarabun New" w:hAnsi="TH Sarabun New" w:cs="TH Sarabun New"/>
          <w:sz w:val="32"/>
          <w:szCs w:val="32"/>
        </w:rPr>
        <w:t>Covid-</w:t>
      </w:r>
      <w:r w:rsidRPr="00535BD1">
        <w:rPr>
          <w:rFonts w:ascii="TH Sarabun New" w:hAnsi="TH Sarabun New" w:cs="TH Sarabun New"/>
          <w:sz w:val="32"/>
          <w:szCs w:val="32"/>
          <w:cs/>
        </w:rPr>
        <w:t xml:space="preserve">19) และความขัดแย้งทางการเมืองระหว่างประเทศ ส่งผลให้ราคาพลังงานโลกมีความผันผวนและปรับตัวสูงขึ้นอย่างรุนแรง โดยเฉพาะราคา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ที่มีการปรับตัวสูงขึ้นมาก ส่งผลต่อการขับเคลื่อนนโยบายการส่งเสริมการแข่งขันในกิจการก๊าซธรรมชาติ กระทรวงพลังงานได้ประชุมร่วมกับ </w:t>
      </w:r>
      <w:r w:rsidRPr="00535BD1">
        <w:rPr>
          <w:rFonts w:ascii="TH Sarabun New" w:hAnsi="TH Sarabun New" w:cs="TH Sarabun New"/>
          <w:sz w:val="32"/>
          <w:szCs w:val="32"/>
        </w:rPr>
        <w:t xml:space="preserve">LNG Shipper </w:t>
      </w:r>
      <w:r w:rsidRPr="00535BD1">
        <w:rPr>
          <w:rFonts w:ascii="TH Sarabun New" w:hAnsi="TH Sarabun New" w:cs="TH Sarabun New"/>
          <w:sz w:val="32"/>
          <w:szCs w:val="32"/>
          <w:cs/>
        </w:rPr>
        <w:t xml:space="preserve">เพื่อรับฟังความเห็นเกี่ยวกับปัญหาและอุปสรรคจากการดำเนินงาน และได้นำผลการหารือมาจัดทำข้อเสนอการทบทวนแนวทางการส่งเสริมการแข่งขันในกิจการก๊าซธรรมชาติ ระยะที่ 2 สรุปได้ 2 ส่วน ดังนี้ ส่วนที่ 1 โครงสร้างกิจการก๊าซธรรมชาติในระยะที่ 2 พบว่า จากสถานการณ์ราคา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ที่ปรับตัวสูงขึ้น ส่งผลให้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รายใหม่ในกลุ่ม </w:t>
      </w:r>
      <w:r w:rsidRPr="00535BD1">
        <w:rPr>
          <w:rFonts w:ascii="TH Sarabun New" w:hAnsi="TH Sarabun New" w:cs="TH Sarabun New"/>
          <w:sz w:val="32"/>
          <w:szCs w:val="32"/>
        </w:rPr>
        <w:t xml:space="preserve">Regulated Market </w:t>
      </w:r>
      <w:r w:rsidRPr="00535BD1">
        <w:rPr>
          <w:rFonts w:ascii="TH Sarabun New" w:hAnsi="TH Sarabun New" w:cs="TH Sarabun New"/>
          <w:sz w:val="32"/>
          <w:szCs w:val="32"/>
          <w:cs/>
        </w:rPr>
        <w:t xml:space="preserve">ไม่สามารถแข่งขันกับ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รายเดิมที่ใช้ราคา </w:t>
      </w:r>
      <w:r w:rsidRPr="00535BD1">
        <w:rPr>
          <w:rFonts w:ascii="TH Sarabun New" w:hAnsi="TH Sarabun New" w:cs="TH Sarabun New"/>
          <w:sz w:val="32"/>
          <w:szCs w:val="32"/>
        </w:rPr>
        <w:t xml:space="preserve">Pool Gas </w:t>
      </w:r>
      <w:r w:rsidRPr="00535BD1">
        <w:rPr>
          <w:rFonts w:ascii="TH Sarabun New" w:hAnsi="TH Sarabun New" w:cs="TH Sarabun New"/>
          <w:sz w:val="32"/>
          <w:szCs w:val="32"/>
          <w:cs/>
        </w:rPr>
        <w:t xml:space="preserve">ได้ ส่วนที่ 2 หลักเกณฑ์และการกำกับดูแล มีประเด็น ดังนี้ (1) ความไม่ชัดเจนของปริมาณ </w:t>
      </w:r>
      <w:r w:rsidRPr="00535BD1">
        <w:rPr>
          <w:rFonts w:ascii="TH Sarabun New" w:hAnsi="TH Sarabun New" w:cs="TH Sarabun New"/>
          <w:sz w:val="32"/>
          <w:szCs w:val="32"/>
        </w:rPr>
        <w:t xml:space="preserve">Take or Pay </w:t>
      </w:r>
      <w:r w:rsidRPr="00535BD1">
        <w:rPr>
          <w:rFonts w:ascii="TH Sarabun New" w:hAnsi="TH Sarabun New" w:cs="TH Sarabun New"/>
          <w:sz w:val="32"/>
          <w:szCs w:val="32"/>
          <w:cs/>
        </w:rPr>
        <w:t xml:space="preserve">ที่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รายเดิมทำไว้กับผู้ผลิต หรือ </w:t>
      </w:r>
      <w:r w:rsidRPr="00535BD1">
        <w:rPr>
          <w:rFonts w:ascii="TH Sarabun New" w:hAnsi="TH Sarabun New" w:cs="TH Sarabun New"/>
          <w:sz w:val="32"/>
          <w:szCs w:val="32"/>
        </w:rPr>
        <w:t xml:space="preserve">LNG Supplier </w:t>
      </w:r>
      <w:r w:rsidRPr="00535BD1">
        <w:rPr>
          <w:rFonts w:ascii="TH Sarabun New" w:hAnsi="TH Sarabun New" w:cs="TH Sarabun New"/>
          <w:sz w:val="32"/>
          <w:szCs w:val="32"/>
          <w:cs/>
        </w:rPr>
        <w:t>ทำให้ขาดข้อมูลที่มีความน่าเชื่อถือและตรวจสอบได้ จึงควรกำหนดหน่วยงานที่มีหน้าที่ตรวจสอบ</w:t>
      </w:r>
      <w:r w:rsidRPr="00535BD1">
        <w:rPr>
          <w:rFonts w:ascii="TH Sarabun New" w:hAnsi="TH Sarabun New" w:cs="TH Sarabun New"/>
          <w:sz w:val="32"/>
          <w:szCs w:val="32"/>
          <w:cs/>
        </w:rPr>
        <w:lastRenderedPageBreak/>
        <w:t xml:space="preserve">ข้อมูล </w:t>
      </w:r>
      <w:r w:rsidRPr="00535BD1">
        <w:rPr>
          <w:rFonts w:ascii="TH Sarabun New" w:hAnsi="TH Sarabun New" w:cs="TH Sarabun New"/>
          <w:sz w:val="32"/>
          <w:szCs w:val="32"/>
        </w:rPr>
        <w:t xml:space="preserve">Take or Pay </w:t>
      </w:r>
      <w:r w:rsidRPr="00535BD1">
        <w:rPr>
          <w:rFonts w:ascii="TH Sarabun New" w:hAnsi="TH Sarabun New" w:cs="TH Sarabun New"/>
          <w:sz w:val="32"/>
          <w:szCs w:val="32"/>
          <w:cs/>
        </w:rPr>
        <w:t xml:space="preserve">ของ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รายเดิมให้ชัดเจน อีกทั้งควรจำกัดขอบเขตและปริมาณของ </w:t>
      </w:r>
      <w:r w:rsidRPr="00535BD1">
        <w:rPr>
          <w:rFonts w:ascii="TH Sarabun New" w:hAnsi="TH Sarabun New" w:cs="TH Sarabun New"/>
          <w:sz w:val="32"/>
          <w:szCs w:val="32"/>
        </w:rPr>
        <w:t>Old Supply (</w:t>
      </w:r>
      <w:r w:rsidRPr="00535BD1">
        <w:rPr>
          <w:rFonts w:ascii="TH Sarabun New" w:hAnsi="TH Sarabun New" w:cs="TH Sarabun New"/>
          <w:sz w:val="32"/>
          <w:szCs w:val="32"/>
          <w:cs/>
        </w:rPr>
        <w:t xml:space="preserve">2) หลักเกณฑ์ด้านราคา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นำเข้าไม่สอดคล้องกับสภาวะตลาดที่มีความผันผวนและเปลี่ยนแปลงอย่างรวดเร็ว รวมถึงขั้นตอนและระยะเวลาการพิจารณาจากภาครัฐมีความล่าช้า และเป็นอุปสรรคต่อการจัดหา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ส่งผลให้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เกิดความเสี่ยงจากการถูกผู้ค้าทิ้งการเสนอราคา (3) การบริหารจัดการก๊าซธรรมชาติในระบบท่อส่งก๊าซธรรมชาติ 1) ควรมีผู้ให้บริการในระบบท่อส่งก๊าซธรรมชาติที่เป็นหน่วยงานอิสระ โดยภาครัฐควรกำหนดกรอบเวลาที่ต้องดำเนินการให้แล้วเสร็จอย่างชัดเจน 2) ควรกำหนดหลักเกณฑ์ให้สอดคล้องกับหลักเกณฑ์ของ </w:t>
      </w:r>
      <w:r w:rsidRPr="00535BD1">
        <w:rPr>
          <w:rFonts w:ascii="TH Sarabun New" w:hAnsi="TH Sarabun New" w:cs="TH Sarabun New"/>
          <w:sz w:val="32"/>
          <w:szCs w:val="32"/>
        </w:rPr>
        <w:t xml:space="preserve">LNG Terminal </w:t>
      </w:r>
      <w:r w:rsidRPr="00535BD1">
        <w:rPr>
          <w:rFonts w:ascii="TH Sarabun New" w:hAnsi="TH Sarabun New" w:cs="TH Sarabun New"/>
          <w:sz w:val="32"/>
          <w:szCs w:val="32"/>
          <w:cs/>
        </w:rPr>
        <w:t xml:space="preserve">3) การบริหารจัดการท่อควรมีความยืดหยุ่น เช่น การเปิดให้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สามารถโอนสิทธิซื้อขายก๊าซ และความสามารถในการจัดส่งระหว่างกันในระบบท่อได้ในภาวะปกติ เป็นต้น 4) มีการกำหนดหลักเกณฑ์การบริหารปริมาณในระบบท่อส่งก๊าซ (การปรับ </w:t>
      </w:r>
      <w:r w:rsidRPr="00535BD1">
        <w:rPr>
          <w:rFonts w:ascii="TH Sarabun New" w:hAnsi="TH Sarabun New" w:cs="TH Sarabun New"/>
          <w:sz w:val="32"/>
          <w:szCs w:val="32"/>
        </w:rPr>
        <w:t xml:space="preserve">Imbalance </w:t>
      </w:r>
      <w:r w:rsidRPr="00535BD1">
        <w:rPr>
          <w:rFonts w:ascii="TH Sarabun New" w:hAnsi="TH Sarabun New" w:cs="TH Sarabun New"/>
          <w:sz w:val="32"/>
          <w:szCs w:val="32"/>
          <w:cs/>
        </w:rPr>
        <w:t xml:space="preserve">และ </w:t>
      </w:r>
      <w:r w:rsidRPr="00535BD1">
        <w:rPr>
          <w:rFonts w:ascii="TH Sarabun New" w:hAnsi="TH Sarabun New" w:cs="TH Sarabun New"/>
          <w:sz w:val="32"/>
          <w:szCs w:val="32"/>
        </w:rPr>
        <w:t xml:space="preserve">Overused) </w:t>
      </w:r>
      <w:r w:rsidRPr="00535BD1">
        <w:rPr>
          <w:rFonts w:ascii="TH Sarabun New" w:hAnsi="TH Sarabun New" w:cs="TH Sarabun New"/>
          <w:sz w:val="32"/>
          <w:szCs w:val="32"/>
          <w:cs/>
        </w:rPr>
        <w:t xml:space="preserve">ให้ยืดหยุ่นสอดคล้องกับสถานการณ์การใช้ก๊าซที่มีความผันผวน รวมถึงให้ </w:t>
      </w:r>
      <w:r w:rsidRPr="00535BD1">
        <w:rPr>
          <w:rFonts w:ascii="TH Sarabun New" w:hAnsi="TH Sarabun New" w:cs="TH Sarabun New"/>
          <w:sz w:val="32"/>
          <w:szCs w:val="32"/>
        </w:rPr>
        <w:t xml:space="preserve">TSO </w:t>
      </w:r>
      <w:r w:rsidRPr="00535BD1">
        <w:rPr>
          <w:rFonts w:ascii="TH Sarabun New" w:hAnsi="TH Sarabun New" w:cs="TH Sarabun New"/>
          <w:sz w:val="32"/>
          <w:szCs w:val="32"/>
          <w:cs/>
        </w:rPr>
        <w:t xml:space="preserve">ทำหน้าที่เป็นผู้จัดหาก๊าซในการรักษาสมดุลในระบบท่อส่งก๊าซ 5) การกำหนดบทปรับตาม </w:t>
      </w:r>
      <w:r w:rsidRPr="00535BD1">
        <w:rPr>
          <w:rFonts w:ascii="TH Sarabun New" w:hAnsi="TH Sarabun New" w:cs="TH Sarabun New"/>
          <w:sz w:val="32"/>
          <w:szCs w:val="32"/>
        </w:rPr>
        <w:t xml:space="preserve">TPA Code </w:t>
      </w:r>
      <w:r w:rsidRPr="00535BD1">
        <w:rPr>
          <w:rFonts w:ascii="TH Sarabun New" w:hAnsi="TH Sarabun New" w:cs="TH Sarabun New"/>
          <w:sz w:val="32"/>
          <w:szCs w:val="32"/>
          <w:cs/>
        </w:rPr>
        <w:t xml:space="preserve">หรือสัญญาควรมีความสมดุลระหว่างผู้ใช้บริการกับผู้ให้บริการ 6) มีการกำหนดหลักเกณฑ์ด้านราคาซื้อขาย และวิธีการดำเนินการที่ชัดเจน ทั้งหลักเกณฑ์สำหรับผู้ให้บริการในระบบท่อส่งก๊าซ และหลักเกณฑ์สำหรับ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ควรมีการปรับปรุง </w:t>
      </w:r>
      <w:r w:rsidRPr="00535BD1">
        <w:rPr>
          <w:rFonts w:ascii="TH Sarabun New" w:hAnsi="TH Sarabun New" w:cs="TH Sarabun New"/>
          <w:sz w:val="32"/>
          <w:szCs w:val="32"/>
        </w:rPr>
        <w:t xml:space="preserve">TPA Code </w:t>
      </w:r>
      <w:r w:rsidRPr="00535BD1">
        <w:rPr>
          <w:rFonts w:ascii="TH Sarabun New" w:hAnsi="TH Sarabun New" w:cs="TH Sarabun New"/>
          <w:sz w:val="32"/>
          <w:szCs w:val="32"/>
          <w:cs/>
        </w:rPr>
        <w:t xml:space="preserve">ให้สอดคล้องกับสถานการณ์ และควรเปิดให้มี </w:t>
      </w:r>
      <w:r w:rsidRPr="00535BD1">
        <w:rPr>
          <w:rFonts w:ascii="TH Sarabun New" w:hAnsi="TH Sarabun New" w:cs="TH Sarabun New"/>
          <w:sz w:val="32"/>
          <w:szCs w:val="32"/>
        </w:rPr>
        <w:t xml:space="preserve">TPA Code </w:t>
      </w:r>
      <w:r w:rsidRPr="00535BD1">
        <w:rPr>
          <w:rFonts w:ascii="TH Sarabun New" w:hAnsi="TH Sarabun New" w:cs="TH Sarabun New"/>
          <w:sz w:val="32"/>
          <w:szCs w:val="32"/>
          <w:cs/>
        </w:rPr>
        <w:t>สำหรับระบบท่อในทะเล (4) การบริหารจัดการสถานีบริการแปรสภาพก๊าซธรรมชาติจากของเหลวเป็นก๊าซ (</w:t>
      </w:r>
      <w:r w:rsidRPr="00535BD1">
        <w:rPr>
          <w:rFonts w:ascii="TH Sarabun New" w:hAnsi="TH Sarabun New" w:cs="TH Sarabun New"/>
          <w:sz w:val="32"/>
          <w:szCs w:val="32"/>
        </w:rPr>
        <w:t xml:space="preserve">LNG Terminal) </w:t>
      </w:r>
      <w:r w:rsidRPr="00535BD1">
        <w:rPr>
          <w:rFonts w:ascii="TH Sarabun New" w:hAnsi="TH Sarabun New" w:cs="TH Sarabun New"/>
          <w:sz w:val="32"/>
          <w:szCs w:val="32"/>
          <w:cs/>
        </w:rPr>
        <w:t xml:space="preserve">1) ควรมีการกำหนดหลักเกณฑ์การซื้อขาย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ที่อยู่ใน </w:t>
      </w:r>
      <w:r w:rsidRPr="00535BD1">
        <w:rPr>
          <w:rFonts w:ascii="TH Sarabun New" w:hAnsi="TH Sarabun New" w:cs="TH Sarabun New"/>
          <w:sz w:val="32"/>
          <w:szCs w:val="32"/>
        </w:rPr>
        <w:t xml:space="preserve">LNG Terminal </w:t>
      </w:r>
      <w:r w:rsidRPr="00535BD1">
        <w:rPr>
          <w:rFonts w:ascii="TH Sarabun New" w:hAnsi="TH Sarabun New" w:cs="TH Sarabun New"/>
          <w:sz w:val="32"/>
          <w:szCs w:val="32"/>
          <w:cs/>
        </w:rPr>
        <w:t xml:space="preserve">ระหว่าง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ที่ชัดเจน ทั้งด้านราคาและวิธีการดำเนินการ 2) ทบทวน </w:t>
      </w:r>
      <w:r w:rsidRPr="00535BD1">
        <w:rPr>
          <w:rFonts w:ascii="TH Sarabun New" w:hAnsi="TH Sarabun New" w:cs="TH Sarabun New"/>
          <w:sz w:val="32"/>
          <w:szCs w:val="32"/>
        </w:rPr>
        <w:t xml:space="preserve">TPA Code </w:t>
      </w:r>
      <w:r w:rsidRPr="00535BD1">
        <w:rPr>
          <w:rFonts w:ascii="TH Sarabun New" w:hAnsi="TH Sarabun New" w:cs="TH Sarabun New"/>
          <w:sz w:val="32"/>
          <w:szCs w:val="32"/>
          <w:cs/>
        </w:rPr>
        <w:t xml:space="preserve">รวมถึงเงื่อนไขร่างสัญญาการใช้บริการที่สอดคล้องกันให้มีความเหมาะสม ไม่สร้างภาระให้กับผู้ใช้บริการเกินความจำเป็น (5) โครงสร้างราคาก๊าซไม่ส่งเสริมให้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รายใหม่สามารถแข่งขันกับ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รายเดิมได้ และ (6) ควรมีการตรวจสอบสภาพตลาดเป็นระยะ และปรับปรุงหลักเกณฑ์ให้สอดคล้องกับสภาพตลาดแต่ละระยะ ได้อย่างรวดเร็ว เพื่อส่งเสริมและรักษาให้มี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หลายรายคงอยู่ในตลาด</w:t>
      </w:r>
    </w:p>
    <w:p w14:paraId="04A38334" w14:textId="77777777" w:rsidR="00535BD1" w:rsidRPr="00535BD1" w:rsidRDefault="00535BD1" w:rsidP="00535BD1">
      <w:pPr>
        <w:spacing w:before="240" w:after="0" w:line="240" w:lineRule="auto"/>
        <w:jc w:val="thaiDistribute"/>
        <w:rPr>
          <w:rFonts w:ascii="TH Sarabun New" w:hAnsi="TH Sarabun New" w:cs="TH Sarabun New"/>
          <w:sz w:val="32"/>
          <w:szCs w:val="32"/>
        </w:rPr>
      </w:pPr>
    </w:p>
    <w:p w14:paraId="13F518DC" w14:textId="6DF0D6D9" w:rsidR="00535BD1" w:rsidRPr="00535BD1" w:rsidRDefault="00535BD1" w:rsidP="00535BD1">
      <w:pPr>
        <w:spacing w:before="240" w:after="0" w:line="240" w:lineRule="auto"/>
        <w:jc w:val="thaiDistribute"/>
        <w:rPr>
          <w:rFonts w:ascii="TH Sarabun New" w:hAnsi="TH Sarabun New" w:cs="TH Sarabun New" w:hint="cs"/>
          <w:sz w:val="32"/>
          <w:szCs w:val="32"/>
        </w:rPr>
      </w:pPr>
      <w:r w:rsidRPr="00535BD1">
        <w:rPr>
          <w:rFonts w:ascii="TH Sarabun New" w:hAnsi="TH Sarabun New" w:cs="TH Sarabun New"/>
          <w:sz w:val="32"/>
          <w:szCs w:val="32"/>
          <w:cs/>
        </w:rPr>
        <w:t xml:space="preserve">           3. ข้อเสนอการทบทวนแนวทางการส่งเสริมการแข่งขันในกิจการก๊าซธรรมชาติ ระยะที่ 2 มีดังนี้</w:t>
      </w:r>
    </w:p>
    <w:p w14:paraId="4A033D4B" w14:textId="4E730611" w:rsidR="00535BD1" w:rsidRDefault="00535BD1" w:rsidP="00535BD1">
      <w:pPr>
        <w:spacing w:before="240" w:after="0" w:line="240" w:lineRule="auto"/>
        <w:jc w:val="thaiDistribute"/>
        <w:rPr>
          <w:rFonts w:ascii="TH Sarabun New" w:hAnsi="TH Sarabun New" w:cs="TH Sarabun New"/>
          <w:sz w:val="32"/>
          <w:szCs w:val="32"/>
        </w:rPr>
      </w:pPr>
      <w:r w:rsidRPr="00535BD1">
        <w:rPr>
          <w:rFonts w:ascii="TH Sarabun New" w:hAnsi="TH Sarabun New" w:cs="TH Sarabun New"/>
          <w:sz w:val="32"/>
          <w:szCs w:val="32"/>
          <w:cs/>
        </w:rPr>
        <w:t xml:space="preserve">                      3.1 รูปแบบแนวทางการส่งเสริมการแข่งขันในกิจการก๊าซธรรมชาติ ระยะที่ 2 ให้โครงสร้างกิจการก๊าซธรรมชาติในระยะที่ 2 แบ่งออกเป็น 2 กลุ่ม คือ (1) กลุ่มที่อยู่ภายใต้การกำกับดูแลของ กกพ. ในด้านปริมาณ คุณภาพ และราคา (</w:t>
      </w:r>
      <w:r w:rsidRPr="00535BD1">
        <w:rPr>
          <w:rFonts w:ascii="TH Sarabun New" w:hAnsi="TH Sarabun New" w:cs="TH Sarabun New"/>
          <w:sz w:val="32"/>
          <w:szCs w:val="32"/>
        </w:rPr>
        <w:t xml:space="preserve">Regulated Market) </w:t>
      </w:r>
      <w:r w:rsidRPr="00535BD1">
        <w:rPr>
          <w:rFonts w:ascii="TH Sarabun New" w:hAnsi="TH Sarabun New" w:cs="TH Sarabun New"/>
          <w:sz w:val="32"/>
          <w:szCs w:val="32"/>
          <w:cs/>
        </w:rPr>
        <w:t>ประกอบด้วย ผู้ใช้ก๊าซธรรมชาติในภาคการผลิตไฟฟ้า ของ กฟผ. ผู้ผลิตไฟฟ้าเอกชนรายใหญ่ (</w:t>
      </w:r>
      <w:r w:rsidRPr="00535BD1">
        <w:rPr>
          <w:rFonts w:ascii="TH Sarabun New" w:hAnsi="TH Sarabun New" w:cs="TH Sarabun New"/>
          <w:sz w:val="32"/>
          <w:szCs w:val="32"/>
        </w:rPr>
        <w:t xml:space="preserve">IPPs) </w:t>
      </w:r>
      <w:r w:rsidRPr="00535BD1">
        <w:rPr>
          <w:rFonts w:ascii="TH Sarabun New" w:hAnsi="TH Sarabun New" w:cs="TH Sarabun New"/>
          <w:sz w:val="32"/>
          <w:szCs w:val="32"/>
          <w:cs/>
        </w:rPr>
        <w:t>ผู้ผลิตไฟฟ้ารายเล็ก (</w:t>
      </w:r>
      <w:r w:rsidRPr="00535BD1">
        <w:rPr>
          <w:rFonts w:ascii="TH Sarabun New" w:hAnsi="TH Sarabun New" w:cs="TH Sarabun New"/>
          <w:sz w:val="32"/>
          <w:szCs w:val="32"/>
        </w:rPr>
        <w:t xml:space="preserve">SPPs) </w:t>
      </w:r>
      <w:r w:rsidRPr="00535BD1">
        <w:rPr>
          <w:rFonts w:ascii="TH Sarabun New" w:hAnsi="TH Sarabun New" w:cs="TH Sarabun New"/>
          <w:sz w:val="32"/>
          <w:szCs w:val="32"/>
          <w:cs/>
        </w:rPr>
        <w:t>และผู้ผลิตไฟฟ้าขนาดเล็กมาก (</w:t>
      </w:r>
      <w:r w:rsidRPr="00535BD1">
        <w:rPr>
          <w:rFonts w:ascii="TH Sarabun New" w:hAnsi="TH Sarabun New" w:cs="TH Sarabun New"/>
          <w:sz w:val="32"/>
          <w:szCs w:val="32"/>
        </w:rPr>
        <w:t xml:space="preserve">VSPPs) </w:t>
      </w:r>
      <w:r w:rsidRPr="00535BD1">
        <w:rPr>
          <w:rFonts w:ascii="TH Sarabun New" w:hAnsi="TH Sarabun New" w:cs="TH Sarabun New"/>
          <w:sz w:val="32"/>
          <w:szCs w:val="32"/>
          <w:cs/>
        </w:rPr>
        <w:t xml:space="preserve">รวมถึงผู้ใช้ก๊าซธรรมชาติในภาคอุตสาหกรรมและ </w:t>
      </w:r>
      <w:r w:rsidRPr="00535BD1">
        <w:rPr>
          <w:rFonts w:ascii="TH Sarabun New" w:hAnsi="TH Sarabun New" w:cs="TH Sarabun New"/>
          <w:sz w:val="32"/>
          <w:szCs w:val="32"/>
        </w:rPr>
        <w:t xml:space="preserve">NGV </w:t>
      </w:r>
      <w:r w:rsidRPr="00535BD1">
        <w:rPr>
          <w:rFonts w:ascii="TH Sarabun New" w:hAnsi="TH Sarabun New" w:cs="TH Sarabun New"/>
          <w:sz w:val="32"/>
          <w:szCs w:val="32"/>
          <w:cs/>
        </w:rPr>
        <w:t xml:space="preserve">ที่มีการใช้ก๊าซธรรมชาติจาก </w:t>
      </w:r>
      <w:r w:rsidRPr="00535BD1">
        <w:rPr>
          <w:rFonts w:ascii="TH Sarabun New" w:hAnsi="TH Sarabun New" w:cs="TH Sarabun New"/>
          <w:sz w:val="32"/>
          <w:szCs w:val="32"/>
        </w:rPr>
        <w:t xml:space="preserve">Pool Gas </w:t>
      </w:r>
      <w:r w:rsidRPr="00535BD1">
        <w:rPr>
          <w:rFonts w:ascii="TH Sarabun New" w:hAnsi="TH Sarabun New" w:cs="TH Sarabun New"/>
          <w:sz w:val="32"/>
          <w:szCs w:val="32"/>
          <w:cs/>
        </w:rPr>
        <w:t>ของประเทศ และ (2) กลุ่มที่อยู่ภายใต้การกำกับดูแลของ กกพ. ในด้านปริมาณและคุณภาพ (</w:t>
      </w:r>
      <w:r w:rsidRPr="00535BD1">
        <w:rPr>
          <w:rFonts w:ascii="TH Sarabun New" w:hAnsi="TH Sarabun New" w:cs="TH Sarabun New"/>
          <w:sz w:val="32"/>
          <w:szCs w:val="32"/>
        </w:rPr>
        <w:t xml:space="preserve">Partially Regulated Market) </w:t>
      </w:r>
      <w:r w:rsidRPr="00535BD1">
        <w:rPr>
          <w:rFonts w:ascii="TH Sarabun New" w:hAnsi="TH Sarabun New" w:cs="TH Sarabun New"/>
          <w:sz w:val="32"/>
          <w:szCs w:val="32"/>
          <w:cs/>
        </w:rPr>
        <w:t xml:space="preserve">ประกอบด้วย ผู้ใช้ก๊าซธรรมชาติที่ไม่มีการใช้ก๊าซธรรมชาติจาก </w:t>
      </w:r>
      <w:r w:rsidRPr="00535BD1">
        <w:rPr>
          <w:rFonts w:ascii="TH Sarabun New" w:hAnsi="TH Sarabun New" w:cs="TH Sarabun New"/>
          <w:sz w:val="32"/>
          <w:szCs w:val="32"/>
        </w:rPr>
        <w:t xml:space="preserve">Pool Gas </w:t>
      </w:r>
      <w:r w:rsidRPr="00535BD1">
        <w:rPr>
          <w:rFonts w:ascii="TH Sarabun New" w:hAnsi="TH Sarabun New" w:cs="TH Sarabun New"/>
          <w:sz w:val="32"/>
          <w:szCs w:val="32"/>
          <w:cs/>
        </w:rPr>
        <w:t xml:space="preserve">ของประเทศ โดยแบ่งการดำเนินการในแต่ละส่วน ดังนี้ ส่วนที่ 1 ธุรกิจต้นน้ำ (1) ให้ </w:t>
      </w:r>
      <w:r w:rsidRPr="00535BD1">
        <w:rPr>
          <w:rFonts w:ascii="TH Sarabun New" w:hAnsi="TH Sarabun New" w:cs="TH Sarabun New"/>
          <w:sz w:val="32"/>
          <w:szCs w:val="32"/>
        </w:rPr>
        <w:t xml:space="preserve">PTT Shipper </w:t>
      </w:r>
      <w:r w:rsidRPr="00535BD1">
        <w:rPr>
          <w:rFonts w:ascii="TH Sarabun New" w:hAnsi="TH Sarabun New" w:cs="TH Sarabun New"/>
          <w:sz w:val="32"/>
          <w:szCs w:val="32"/>
          <w:cs/>
        </w:rPr>
        <w:t xml:space="preserve">บริหารจัดการ </w:t>
      </w:r>
      <w:r w:rsidRPr="00535BD1">
        <w:rPr>
          <w:rFonts w:ascii="TH Sarabun New" w:hAnsi="TH Sarabun New" w:cs="TH Sarabun New"/>
          <w:sz w:val="32"/>
          <w:szCs w:val="32"/>
        </w:rPr>
        <w:t xml:space="preserve">Old </w:t>
      </w:r>
      <w:r w:rsidRPr="00535BD1">
        <w:rPr>
          <w:rFonts w:ascii="TH Sarabun New" w:hAnsi="TH Sarabun New" w:cs="TH Sarabun New"/>
          <w:sz w:val="32"/>
          <w:szCs w:val="32"/>
        </w:rPr>
        <w:lastRenderedPageBreak/>
        <w:t xml:space="preserve">Supply </w:t>
      </w:r>
      <w:r w:rsidRPr="00535BD1">
        <w:rPr>
          <w:rFonts w:ascii="TH Sarabun New" w:hAnsi="TH Sarabun New" w:cs="TH Sarabun New"/>
          <w:sz w:val="32"/>
          <w:szCs w:val="32"/>
          <w:cs/>
        </w:rPr>
        <w:t xml:space="preserve">ประกอบด้วย ก๊าซธรรมชาติที่ผลิตได้ในประเทศ (อ่าวไทยและบนบก) ก๊าซจากเมียนมา และการนำเข้า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ด้วยสัญญาระยะยาว ปริมาณ 5.2 ล้านตันต่อปี รวม 4 สัญญา ซึ่งได้ทำสัญญาไว้ก่อนวันที่ 1 เมษายน 2564 (2)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ที่มีความต้องการใช้ก๊าซธรรมชาติจากลูกค้าของตนเอง ทั้งในกลุ่ม </w:t>
      </w:r>
      <w:r w:rsidRPr="00535BD1">
        <w:rPr>
          <w:rFonts w:ascii="TH Sarabun New" w:hAnsi="TH Sarabun New" w:cs="TH Sarabun New"/>
          <w:sz w:val="32"/>
          <w:szCs w:val="32"/>
        </w:rPr>
        <w:t xml:space="preserve">Regulated </w:t>
      </w:r>
      <w:r w:rsidRPr="00535BD1">
        <w:rPr>
          <w:rFonts w:ascii="TH Sarabun New" w:hAnsi="TH Sarabun New" w:cs="TH Sarabun New"/>
          <w:sz w:val="32"/>
          <w:szCs w:val="32"/>
          <w:cs/>
        </w:rPr>
        <w:t xml:space="preserve">และ </w:t>
      </w:r>
      <w:r w:rsidRPr="00535BD1">
        <w:rPr>
          <w:rFonts w:ascii="TH Sarabun New" w:hAnsi="TH Sarabun New" w:cs="TH Sarabun New"/>
          <w:sz w:val="32"/>
          <w:szCs w:val="32"/>
        </w:rPr>
        <w:t xml:space="preserve">Partially Regulated Market </w:t>
      </w:r>
      <w:r w:rsidRPr="00535BD1">
        <w:rPr>
          <w:rFonts w:ascii="TH Sarabun New" w:hAnsi="TH Sarabun New" w:cs="TH Sarabun New"/>
          <w:sz w:val="32"/>
          <w:szCs w:val="32"/>
          <w:cs/>
        </w:rPr>
        <w:t xml:space="preserve">สามารถจัดหาและนำเข้า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ทั้งในรูปแบบสัญญาระยะสั้น กลาง หรือยาว รวมถึงจัดหาในรูปแบบตลาดจร (</w:t>
      </w:r>
      <w:r w:rsidRPr="00535BD1">
        <w:rPr>
          <w:rFonts w:ascii="TH Sarabun New" w:hAnsi="TH Sarabun New" w:cs="TH Sarabun New"/>
          <w:sz w:val="32"/>
          <w:szCs w:val="32"/>
        </w:rPr>
        <w:t xml:space="preserve">Spot LNG) </w:t>
      </w:r>
      <w:r w:rsidRPr="00535BD1">
        <w:rPr>
          <w:rFonts w:ascii="TH Sarabun New" w:hAnsi="TH Sarabun New" w:cs="TH Sarabun New"/>
          <w:sz w:val="32"/>
          <w:szCs w:val="32"/>
          <w:cs/>
        </w:rPr>
        <w:t xml:space="preserve">เพื่อนำมาใช้กับภาคผลิตไฟฟ้า ภาคอุตสาหกรรม หรือภาคธุรกิจอื่นๆ (3) มอบหมายให้ กกพ. กำกับดูแล และกำหนดหลักเกณฑ์ให้มีการจัดหา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ตามปริมาณความต้องการใช้ก๊าซธรรมชาติของประเทศ โดยไม่ส่งผลกระทบต่อภาระ </w:t>
      </w:r>
      <w:r w:rsidRPr="00535BD1">
        <w:rPr>
          <w:rFonts w:ascii="TH Sarabun New" w:hAnsi="TH Sarabun New" w:cs="TH Sarabun New"/>
          <w:sz w:val="32"/>
          <w:szCs w:val="32"/>
        </w:rPr>
        <w:t xml:space="preserve">Take or Pay </w:t>
      </w:r>
      <w:r w:rsidRPr="00535BD1">
        <w:rPr>
          <w:rFonts w:ascii="TH Sarabun New" w:hAnsi="TH Sarabun New" w:cs="TH Sarabun New"/>
          <w:sz w:val="32"/>
          <w:szCs w:val="32"/>
          <w:cs/>
        </w:rPr>
        <w:t xml:space="preserve">ทั้งนี้ ราคาการนำเข้า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ให้เป็นไปตามหลักเกณฑ์ที่ </w:t>
      </w:r>
      <w:proofErr w:type="spellStart"/>
      <w:r w:rsidRPr="00535BD1">
        <w:rPr>
          <w:rFonts w:ascii="TH Sarabun New" w:hAnsi="TH Sarabun New" w:cs="TH Sarabun New"/>
          <w:sz w:val="32"/>
          <w:szCs w:val="32"/>
          <w:cs/>
        </w:rPr>
        <w:t>กพช</w:t>
      </w:r>
      <w:proofErr w:type="spellEnd"/>
      <w:r w:rsidRPr="00535BD1">
        <w:rPr>
          <w:rFonts w:ascii="TH Sarabun New" w:hAnsi="TH Sarabun New" w:cs="TH Sarabun New"/>
          <w:sz w:val="32"/>
          <w:szCs w:val="32"/>
          <w:cs/>
        </w:rPr>
        <w:t>. กำหนด และ (4) มอบหมายให้ ปตท. ทำหน้าที่แยกก๊าซธรรมชาติที่มาจากแหล่งก๊าซธรรมชาติในพื้นที่อ่าวไทย ผ่านโรงแยกก๊าซธรรมชาติ (</w:t>
      </w:r>
      <w:r w:rsidRPr="00535BD1">
        <w:rPr>
          <w:rFonts w:ascii="TH Sarabun New" w:hAnsi="TH Sarabun New" w:cs="TH Sarabun New"/>
          <w:sz w:val="32"/>
          <w:szCs w:val="32"/>
        </w:rPr>
        <w:t xml:space="preserve">GSP) </w:t>
      </w:r>
      <w:r w:rsidRPr="00535BD1">
        <w:rPr>
          <w:rFonts w:ascii="TH Sarabun New" w:hAnsi="TH Sarabun New" w:cs="TH Sarabun New"/>
          <w:sz w:val="32"/>
          <w:szCs w:val="32"/>
          <w:cs/>
        </w:rPr>
        <w:t xml:space="preserve">โดยก๊าซธรรมชาติที่ออกจาก </w:t>
      </w:r>
      <w:r w:rsidRPr="00535BD1">
        <w:rPr>
          <w:rFonts w:ascii="TH Sarabun New" w:hAnsi="TH Sarabun New" w:cs="TH Sarabun New"/>
          <w:sz w:val="32"/>
          <w:szCs w:val="32"/>
        </w:rPr>
        <w:t xml:space="preserve">GSP </w:t>
      </w:r>
      <w:r w:rsidRPr="00535BD1">
        <w:rPr>
          <w:rFonts w:ascii="TH Sarabun New" w:hAnsi="TH Sarabun New" w:cs="TH Sarabun New"/>
          <w:sz w:val="32"/>
          <w:szCs w:val="32"/>
          <w:cs/>
        </w:rPr>
        <w:t xml:space="preserve">ให้ถือเป็นส่วนหนึ่งของ </w:t>
      </w:r>
      <w:r w:rsidRPr="00535BD1">
        <w:rPr>
          <w:rFonts w:ascii="TH Sarabun New" w:hAnsi="TH Sarabun New" w:cs="TH Sarabun New"/>
          <w:sz w:val="32"/>
          <w:szCs w:val="32"/>
        </w:rPr>
        <w:t xml:space="preserve">Old Supply </w:t>
      </w:r>
      <w:r w:rsidRPr="00535BD1">
        <w:rPr>
          <w:rFonts w:ascii="TH Sarabun New" w:hAnsi="TH Sarabun New" w:cs="TH Sarabun New"/>
          <w:sz w:val="32"/>
          <w:szCs w:val="32"/>
          <w:cs/>
        </w:rPr>
        <w:t xml:space="preserve">ส่วนที่ 2 ธุรกิจกลางน้ำ (1) ให้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ทุกรายในกลุ่ม </w:t>
      </w:r>
      <w:r w:rsidRPr="00535BD1">
        <w:rPr>
          <w:rFonts w:ascii="TH Sarabun New" w:hAnsi="TH Sarabun New" w:cs="TH Sarabun New"/>
          <w:sz w:val="32"/>
          <w:szCs w:val="32"/>
        </w:rPr>
        <w:t xml:space="preserve">Regulated Market </w:t>
      </w:r>
      <w:r w:rsidRPr="00535BD1">
        <w:rPr>
          <w:rFonts w:ascii="TH Sarabun New" w:hAnsi="TH Sarabun New" w:cs="TH Sarabun New"/>
          <w:sz w:val="32"/>
          <w:szCs w:val="32"/>
          <w:cs/>
        </w:rPr>
        <w:t xml:space="preserve">ขายก๊าซธรรมชาติ และ/หรือ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ที่จัดหาได้ให้กับ </w:t>
      </w:r>
      <w:r w:rsidRPr="00535BD1">
        <w:rPr>
          <w:rFonts w:ascii="TH Sarabun New" w:hAnsi="TH Sarabun New" w:cs="TH Sarabun New"/>
          <w:sz w:val="32"/>
          <w:szCs w:val="32"/>
        </w:rPr>
        <w:t xml:space="preserve">Pool Manager </w:t>
      </w:r>
      <w:r w:rsidRPr="00535BD1">
        <w:rPr>
          <w:rFonts w:ascii="TH Sarabun New" w:hAnsi="TH Sarabun New" w:cs="TH Sarabun New"/>
          <w:sz w:val="32"/>
          <w:szCs w:val="32"/>
          <w:cs/>
        </w:rPr>
        <w:t xml:space="preserve">เพื่อนำไปรวมเป็น </w:t>
      </w:r>
      <w:r w:rsidRPr="00535BD1">
        <w:rPr>
          <w:rFonts w:ascii="TH Sarabun New" w:hAnsi="TH Sarabun New" w:cs="TH Sarabun New"/>
          <w:sz w:val="32"/>
          <w:szCs w:val="32"/>
        </w:rPr>
        <w:t xml:space="preserve">Pool Gas </w:t>
      </w:r>
      <w:r w:rsidRPr="00535BD1">
        <w:rPr>
          <w:rFonts w:ascii="TH Sarabun New" w:hAnsi="TH Sarabun New" w:cs="TH Sarabun New"/>
          <w:sz w:val="32"/>
          <w:szCs w:val="32"/>
          <w:cs/>
        </w:rPr>
        <w:t xml:space="preserve">ของประเทศ และซื้อก๊าซธรรมชาติออกจาก </w:t>
      </w:r>
      <w:r w:rsidRPr="00535BD1">
        <w:rPr>
          <w:rFonts w:ascii="TH Sarabun New" w:hAnsi="TH Sarabun New" w:cs="TH Sarabun New"/>
          <w:sz w:val="32"/>
          <w:szCs w:val="32"/>
        </w:rPr>
        <w:t xml:space="preserve">Pool Gas </w:t>
      </w:r>
      <w:r w:rsidRPr="00535BD1">
        <w:rPr>
          <w:rFonts w:ascii="TH Sarabun New" w:hAnsi="TH Sarabun New" w:cs="TH Sarabun New"/>
          <w:sz w:val="32"/>
          <w:szCs w:val="32"/>
          <w:cs/>
        </w:rPr>
        <w:t xml:space="preserve">ตามปริมาณที่จัดหาและนำเข้า </w:t>
      </w:r>
      <w:r w:rsidRPr="00535BD1">
        <w:rPr>
          <w:rFonts w:ascii="TH Sarabun New" w:hAnsi="TH Sarabun New" w:cs="TH Sarabun New"/>
          <w:sz w:val="32"/>
          <w:szCs w:val="32"/>
        </w:rPr>
        <w:t>Pool Gas (</w:t>
      </w:r>
      <w:r w:rsidRPr="00535BD1">
        <w:rPr>
          <w:rFonts w:ascii="TH Sarabun New" w:hAnsi="TH Sarabun New" w:cs="TH Sarabun New"/>
          <w:sz w:val="32"/>
          <w:szCs w:val="32"/>
          <w:cs/>
        </w:rPr>
        <w:t xml:space="preserve">2) มอบหมายให้ ปตท. เป็นผู้บริหารจัดการ </w:t>
      </w:r>
      <w:r w:rsidRPr="00535BD1">
        <w:rPr>
          <w:rFonts w:ascii="TH Sarabun New" w:hAnsi="TH Sarabun New" w:cs="TH Sarabun New"/>
          <w:sz w:val="32"/>
          <w:szCs w:val="32"/>
        </w:rPr>
        <w:t xml:space="preserve">Pool Gas </w:t>
      </w:r>
      <w:r w:rsidRPr="00535BD1">
        <w:rPr>
          <w:rFonts w:ascii="TH Sarabun New" w:hAnsi="TH Sarabun New" w:cs="TH Sarabun New"/>
          <w:sz w:val="32"/>
          <w:szCs w:val="32"/>
          <w:cs/>
        </w:rPr>
        <w:t>ของประเทศ (</w:t>
      </w:r>
      <w:r w:rsidRPr="00535BD1">
        <w:rPr>
          <w:rFonts w:ascii="TH Sarabun New" w:hAnsi="TH Sarabun New" w:cs="TH Sarabun New"/>
          <w:sz w:val="32"/>
          <w:szCs w:val="32"/>
        </w:rPr>
        <w:t xml:space="preserve">Pool Manager) </w:t>
      </w:r>
      <w:r w:rsidRPr="00535BD1">
        <w:rPr>
          <w:rFonts w:ascii="TH Sarabun New" w:hAnsi="TH Sarabun New" w:cs="TH Sarabun New"/>
          <w:sz w:val="32"/>
          <w:szCs w:val="32"/>
          <w:cs/>
        </w:rPr>
        <w:t>โดยให้จัดตั้งเป็นหน่วยงานที่แยกเป็นอิสระจาก ปตท. มีการจัดทำกระบวนการแบ่งขอบเขตงาน ที่ชัดเจน (</w:t>
      </w:r>
      <w:r w:rsidRPr="00535BD1">
        <w:rPr>
          <w:rFonts w:ascii="TH Sarabun New" w:hAnsi="TH Sarabun New" w:cs="TH Sarabun New"/>
          <w:sz w:val="32"/>
          <w:szCs w:val="32"/>
        </w:rPr>
        <w:t xml:space="preserve">Ring Fenced) </w:t>
      </w:r>
      <w:r w:rsidRPr="00535BD1">
        <w:rPr>
          <w:rFonts w:ascii="TH Sarabun New" w:hAnsi="TH Sarabun New" w:cs="TH Sarabun New"/>
          <w:sz w:val="32"/>
          <w:szCs w:val="32"/>
          <w:cs/>
        </w:rPr>
        <w:t xml:space="preserve">และมีบทบาทหน้าที่ ดังนี้ 1) ทำสัญญาเพื่อรับซื้อก๊าซธรรมชาติจาก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ทุกราย ในกลุ่ม </w:t>
      </w:r>
      <w:r w:rsidRPr="00535BD1">
        <w:rPr>
          <w:rFonts w:ascii="TH Sarabun New" w:hAnsi="TH Sarabun New" w:cs="TH Sarabun New"/>
          <w:sz w:val="32"/>
          <w:szCs w:val="32"/>
        </w:rPr>
        <w:t xml:space="preserve">Regulated Market </w:t>
      </w:r>
      <w:r w:rsidRPr="00535BD1">
        <w:rPr>
          <w:rFonts w:ascii="TH Sarabun New" w:hAnsi="TH Sarabun New" w:cs="TH Sarabun New"/>
          <w:sz w:val="32"/>
          <w:szCs w:val="32"/>
          <w:cs/>
        </w:rPr>
        <w:t xml:space="preserve">ในราคาก๊าซธรรมชาติที่จัดหาโดย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นั้นๆ รวมถึงอัตราค่าผ่านท่อในทะเลสำหรับกรณีก๊าซอ่าวไทย อัตราค่าผ่านท่อเพื่อนำส่งก๊าซมายังประเทศไทยสำหรับกรณีการนำเข้าก๊าซจากเมียนมา และค่าใช้จ่ายในการนำเข้าและค่าบริการสถานี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สำหรับกรณีการจัดหาในรูปแบบ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2) ทำการคำนวณราคาก๊าซธรรมชาติเฉลี่ยของกลุ่ม </w:t>
      </w:r>
      <w:r w:rsidRPr="00535BD1">
        <w:rPr>
          <w:rFonts w:ascii="TH Sarabun New" w:hAnsi="TH Sarabun New" w:cs="TH Sarabun New"/>
          <w:sz w:val="32"/>
          <w:szCs w:val="32"/>
        </w:rPr>
        <w:t>Regulated Market (</w:t>
      </w:r>
      <w:r w:rsidRPr="00535BD1">
        <w:rPr>
          <w:rFonts w:ascii="TH Sarabun New" w:hAnsi="TH Sarabun New" w:cs="TH Sarabun New"/>
          <w:sz w:val="32"/>
          <w:szCs w:val="32"/>
          <w:cs/>
        </w:rPr>
        <w:t xml:space="preserve">ราคา </w:t>
      </w:r>
      <w:r w:rsidRPr="00535BD1">
        <w:rPr>
          <w:rFonts w:ascii="TH Sarabun New" w:hAnsi="TH Sarabun New" w:cs="TH Sarabun New"/>
          <w:sz w:val="32"/>
          <w:szCs w:val="32"/>
        </w:rPr>
        <w:t xml:space="preserve">Pool Gas) </w:t>
      </w:r>
      <w:r w:rsidRPr="00535BD1">
        <w:rPr>
          <w:rFonts w:ascii="TH Sarabun New" w:hAnsi="TH Sarabun New" w:cs="TH Sarabun New"/>
          <w:sz w:val="32"/>
          <w:szCs w:val="32"/>
          <w:cs/>
        </w:rPr>
        <w:t xml:space="preserve">และ 3) ทำสัญญาเพื่อขายก๊าซธรรมชาติให้กับ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ทุกรายในกลุ่ม </w:t>
      </w:r>
      <w:r w:rsidRPr="00535BD1">
        <w:rPr>
          <w:rFonts w:ascii="TH Sarabun New" w:hAnsi="TH Sarabun New" w:cs="TH Sarabun New"/>
          <w:sz w:val="32"/>
          <w:szCs w:val="32"/>
        </w:rPr>
        <w:t xml:space="preserve">Regulated Market </w:t>
      </w:r>
      <w:r w:rsidRPr="00535BD1">
        <w:rPr>
          <w:rFonts w:ascii="TH Sarabun New" w:hAnsi="TH Sarabun New" w:cs="TH Sarabun New"/>
          <w:sz w:val="32"/>
          <w:szCs w:val="32"/>
          <w:cs/>
        </w:rPr>
        <w:t xml:space="preserve">ในราคาเดียวกัน (ราคา </w:t>
      </w:r>
      <w:r w:rsidRPr="00535BD1">
        <w:rPr>
          <w:rFonts w:ascii="TH Sarabun New" w:hAnsi="TH Sarabun New" w:cs="TH Sarabun New"/>
          <w:sz w:val="32"/>
          <w:szCs w:val="32"/>
        </w:rPr>
        <w:t xml:space="preserve">Pool Gas) </w:t>
      </w:r>
      <w:r w:rsidRPr="00535BD1">
        <w:rPr>
          <w:rFonts w:ascii="TH Sarabun New" w:hAnsi="TH Sarabun New" w:cs="TH Sarabun New"/>
          <w:sz w:val="32"/>
          <w:szCs w:val="32"/>
          <w:cs/>
        </w:rPr>
        <w:t xml:space="preserve">ตามปริมาณก๊าซธรรมชาติที่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นั้นๆ จัดหาและนำเข้า </w:t>
      </w:r>
      <w:r w:rsidRPr="00535BD1">
        <w:rPr>
          <w:rFonts w:ascii="TH Sarabun New" w:hAnsi="TH Sarabun New" w:cs="TH Sarabun New"/>
          <w:sz w:val="32"/>
          <w:szCs w:val="32"/>
        </w:rPr>
        <w:t>Pool Gas (</w:t>
      </w:r>
      <w:r w:rsidRPr="00535BD1">
        <w:rPr>
          <w:rFonts w:ascii="TH Sarabun New" w:hAnsi="TH Sarabun New" w:cs="TH Sarabun New"/>
          <w:sz w:val="32"/>
          <w:szCs w:val="32"/>
          <w:cs/>
        </w:rPr>
        <w:t xml:space="preserve">3) มอบหมายให้ กกพ. กำกับดูแลการจัดทำสัญญาซื้อขายก๊าซธรรมชาติระหว่าง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ในกลุ่ม </w:t>
      </w:r>
      <w:r w:rsidRPr="00535BD1">
        <w:rPr>
          <w:rFonts w:ascii="TH Sarabun New" w:hAnsi="TH Sarabun New" w:cs="TH Sarabun New"/>
          <w:sz w:val="32"/>
          <w:szCs w:val="32"/>
        </w:rPr>
        <w:t xml:space="preserve">Regulated Market </w:t>
      </w:r>
      <w:r w:rsidRPr="00535BD1">
        <w:rPr>
          <w:rFonts w:ascii="TH Sarabun New" w:hAnsi="TH Sarabun New" w:cs="TH Sarabun New"/>
          <w:sz w:val="32"/>
          <w:szCs w:val="32"/>
          <w:cs/>
        </w:rPr>
        <w:t xml:space="preserve">กับ </w:t>
      </w:r>
      <w:r w:rsidRPr="00535BD1">
        <w:rPr>
          <w:rFonts w:ascii="TH Sarabun New" w:hAnsi="TH Sarabun New" w:cs="TH Sarabun New"/>
          <w:sz w:val="32"/>
          <w:szCs w:val="32"/>
        </w:rPr>
        <w:t>Pool Manager (</w:t>
      </w:r>
      <w:r w:rsidRPr="00535BD1">
        <w:rPr>
          <w:rFonts w:ascii="TH Sarabun New" w:hAnsi="TH Sarabun New" w:cs="TH Sarabun New"/>
          <w:sz w:val="32"/>
          <w:szCs w:val="32"/>
          <w:cs/>
        </w:rPr>
        <w:t xml:space="preserve">4) กำหนดให้ </w:t>
      </w:r>
      <w:r w:rsidRPr="00535BD1">
        <w:rPr>
          <w:rFonts w:ascii="TH Sarabun New" w:hAnsi="TH Sarabun New" w:cs="TH Sarabun New"/>
          <w:sz w:val="32"/>
          <w:szCs w:val="32"/>
        </w:rPr>
        <w:t xml:space="preserve">LNG Receiving Terminal </w:t>
      </w:r>
      <w:r w:rsidRPr="00535BD1">
        <w:rPr>
          <w:rFonts w:ascii="TH Sarabun New" w:hAnsi="TH Sarabun New" w:cs="TH Sarabun New"/>
          <w:sz w:val="32"/>
          <w:szCs w:val="32"/>
          <w:cs/>
        </w:rPr>
        <w:t xml:space="preserve">และโครงข่ายระบบท่อส่งก๊าซธรรมชาติสายประธาน (บนบก) จะต้องเปิดให้บุคคลที่ 3 สามารถมาใช้และเชื่อมต่อได้ (5) มอบหมายให้ กกพ. เร่งดำเนินการปรับปรุงเงื่อนไขต่างๆ ใน </w:t>
      </w:r>
      <w:r w:rsidRPr="00535BD1">
        <w:rPr>
          <w:rFonts w:ascii="TH Sarabun New" w:hAnsi="TH Sarabun New" w:cs="TH Sarabun New"/>
          <w:sz w:val="32"/>
          <w:szCs w:val="32"/>
        </w:rPr>
        <w:t xml:space="preserve">TPA Regime/TPA Code/TSO Framework/TSO Code </w:t>
      </w:r>
      <w:r w:rsidRPr="00535BD1">
        <w:rPr>
          <w:rFonts w:ascii="TH Sarabun New" w:hAnsi="TH Sarabun New" w:cs="TH Sarabun New"/>
          <w:sz w:val="32"/>
          <w:szCs w:val="32"/>
          <w:cs/>
        </w:rPr>
        <w:t xml:space="preserve">ของ </w:t>
      </w:r>
      <w:r w:rsidRPr="00535BD1">
        <w:rPr>
          <w:rFonts w:ascii="TH Sarabun New" w:hAnsi="TH Sarabun New" w:cs="TH Sarabun New"/>
          <w:sz w:val="32"/>
          <w:szCs w:val="32"/>
        </w:rPr>
        <w:t xml:space="preserve">LNG Terminal </w:t>
      </w:r>
      <w:r w:rsidRPr="00535BD1">
        <w:rPr>
          <w:rFonts w:ascii="TH Sarabun New" w:hAnsi="TH Sarabun New" w:cs="TH Sarabun New"/>
          <w:sz w:val="32"/>
          <w:szCs w:val="32"/>
          <w:cs/>
        </w:rPr>
        <w:t xml:space="preserve">และโครงข่ายระบบท่อส่งก๊าซธรรมชาติ ให้แล้วเสร็จภายในไตรมาส 2 ปี 2566 และ (6) ให้จัดตั้ง </w:t>
      </w:r>
      <w:r w:rsidRPr="00535BD1">
        <w:rPr>
          <w:rFonts w:ascii="TH Sarabun New" w:hAnsi="TH Sarabun New" w:cs="TH Sarabun New"/>
          <w:sz w:val="32"/>
          <w:szCs w:val="32"/>
        </w:rPr>
        <w:t xml:space="preserve">TSO </w:t>
      </w:r>
      <w:r w:rsidRPr="00535BD1">
        <w:rPr>
          <w:rFonts w:ascii="TH Sarabun New" w:hAnsi="TH Sarabun New" w:cs="TH Sarabun New"/>
          <w:sz w:val="32"/>
          <w:szCs w:val="32"/>
          <w:cs/>
        </w:rPr>
        <w:t>เป็นนิติบุคคลใหม่ โดยให้มีหน้าที่รวมไปถึงการบริหารจัดการการจัดส่งก๊าซธรรมชาติ บริการจัดการและรักษาสมดุลของโครงข่ายระบบท่อส่งก๊าซธรรมชาติ (</w:t>
      </w:r>
      <w:r w:rsidRPr="00535BD1">
        <w:rPr>
          <w:rFonts w:ascii="TH Sarabun New" w:hAnsi="TH Sarabun New" w:cs="TH Sarabun New"/>
          <w:sz w:val="32"/>
          <w:szCs w:val="32"/>
        </w:rPr>
        <w:t xml:space="preserve">Balancing) </w:t>
      </w:r>
      <w:r w:rsidRPr="00535BD1">
        <w:rPr>
          <w:rFonts w:ascii="TH Sarabun New" w:hAnsi="TH Sarabun New" w:cs="TH Sarabun New"/>
          <w:sz w:val="32"/>
          <w:szCs w:val="32"/>
          <w:cs/>
        </w:rPr>
        <w:t xml:space="preserve">และควบคุมคุณภาพก๊าซธรรมชาติ ภายใต้การกำกับดูแลของ กกพ. โดยในกรณีที่มีความจำเป็นต้องใช้ </w:t>
      </w:r>
      <w:r w:rsidRPr="00535BD1">
        <w:rPr>
          <w:rFonts w:ascii="TH Sarabun New" w:hAnsi="TH Sarabun New" w:cs="TH Sarabun New"/>
          <w:sz w:val="32"/>
          <w:szCs w:val="32"/>
        </w:rPr>
        <w:t xml:space="preserve">Bypass Gas </w:t>
      </w:r>
      <w:r w:rsidRPr="00535BD1">
        <w:rPr>
          <w:rFonts w:ascii="TH Sarabun New" w:hAnsi="TH Sarabun New" w:cs="TH Sarabun New"/>
          <w:sz w:val="32"/>
          <w:szCs w:val="32"/>
          <w:cs/>
        </w:rPr>
        <w:t xml:space="preserve">ในการควบคุมคุณภาพก๊าซธรรมชาติ ให้ </w:t>
      </w:r>
      <w:r w:rsidRPr="00535BD1">
        <w:rPr>
          <w:rFonts w:ascii="TH Sarabun New" w:hAnsi="TH Sarabun New" w:cs="TH Sarabun New"/>
          <w:sz w:val="32"/>
          <w:szCs w:val="32"/>
        </w:rPr>
        <w:t xml:space="preserve">TSO </w:t>
      </w:r>
      <w:r w:rsidRPr="00535BD1">
        <w:rPr>
          <w:rFonts w:ascii="TH Sarabun New" w:hAnsi="TH Sarabun New" w:cs="TH Sarabun New"/>
          <w:sz w:val="32"/>
          <w:szCs w:val="32"/>
          <w:cs/>
        </w:rPr>
        <w:t xml:space="preserve">ปฏิบัติตามหลักเกณฑ์ที่ กกพ. กำหนด ทั้งนี้ ให้ดำเนินการจัดตั้ง </w:t>
      </w:r>
      <w:r w:rsidRPr="00535BD1">
        <w:rPr>
          <w:rFonts w:ascii="TH Sarabun New" w:hAnsi="TH Sarabun New" w:cs="TH Sarabun New"/>
          <w:sz w:val="32"/>
          <w:szCs w:val="32"/>
        </w:rPr>
        <w:t xml:space="preserve">TSO </w:t>
      </w:r>
      <w:r w:rsidRPr="00535BD1">
        <w:rPr>
          <w:rFonts w:ascii="TH Sarabun New" w:hAnsi="TH Sarabun New" w:cs="TH Sarabun New"/>
          <w:sz w:val="32"/>
          <w:szCs w:val="32"/>
          <w:cs/>
        </w:rPr>
        <w:t xml:space="preserve">เป็นนิติบุคคลใหม่ให้แล้วเสร็จภายในปี 2566 และส่วนที่ 3 ธุรกิจปลายน้ำ (1) ให้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ในกลุ่ม </w:t>
      </w:r>
      <w:r w:rsidRPr="00535BD1">
        <w:rPr>
          <w:rFonts w:ascii="TH Sarabun New" w:hAnsi="TH Sarabun New" w:cs="TH Sarabun New"/>
          <w:sz w:val="32"/>
          <w:szCs w:val="32"/>
        </w:rPr>
        <w:t xml:space="preserve">Regulated Market </w:t>
      </w:r>
      <w:r w:rsidRPr="00535BD1">
        <w:rPr>
          <w:rFonts w:ascii="TH Sarabun New" w:hAnsi="TH Sarabun New" w:cs="TH Sarabun New"/>
          <w:sz w:val="32"/>
          <w:szCs w:val="32"/>
          <w:cs/>
        </w:rPr>
        <w:t xml:space="preserve">ซื้อก๊าซธรรมชาติจาก </w:t>
      </w:r>
      <w:r w:rsidRPr="00535BD1">
        <w:rPr>
          <w:rFonts w:ascii="TH Sarabun New" w:hAnsi="TH Sarabun New" w:cs="TH Sarabun New"/>
          <w:sz w:val="32"/>
          <w:szCs w:val="32"/>
        </w:rPr>
        <w:t xml:space="preserve">Pool Manager </w:t>
      </w:r>
      <w:r w:rsidRPr="00535BD1">
        <w:rPr>
          <w:rFonts w:ascii="TH Sarabun New" w:hAnsi="TH Sarabun New" w:cs="TH Sarabun New"/>
          <w:sz w:val="32"/>
          <w:szCs w:val="32"/>
          <w:cs/>
        </w:rPr>
        <w:t xml:space="preserve">ในราคา </w:t>
      </w:r>
      <w:r w:rsidRPr="00535BD1">
        <w:rPr>
          <w:rFonts w:ascii="TH Sarabun New" w:hAnsi="TH Sarabun New" w:cs="TH Sarabun New"/>
          <w:sz w:val="32"/>
          <w:szCs w:val="32"/>
        </w:rPr>
        <w:t xml:space="preserve">Pool Gas </w:t>
      </w:r>
      <w:r w:rsidRPr="00535BD1">
        <w:rPr>
          <w:rFonts w:ascii="TH Sarabun New" w:hAnsi="TH Sarabun New" w:cs="TH Sarabun New"/>
          <w:sz w:val="32"/>
          <w:szCs w:val="32"/>
          <w:cs/>
        </w:rPr>
        <w:t xml:space="preserve">ตามปริมาณก๊าซธรรมชาติ และ/หรือ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ที่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นั้นๆ จัดหาและนำเข้า เพื่อนำไปจำหน่ายให้กับผู้ใช้ก๊าซธรรมชาติ (2)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ในกลุ่ม </w:t>
      </w:r>
      <w:r w:rsidRPr="00535BD1">
        <w:rPr>
          <w:rFonts w:ascii="TH Sarabun New" w:hAnsi="TH Sarabun New" w:cs="TH Sarabun New"/>
          <w:sz w:val="32"/>
          <w:szCs w:val="32"/>
        </w:rPr>
        <w:t xml:space="preserve">Partially </w:t>
      </w:r>
      <w:r w:rsidRPr="00535BD1">
        <w:rPr>
          <w:rFonts w:ascii="TH Sarabun New" w:hAnsi="TH Sarabun New" w:cs="TH Sarabun New"/>
          <w:sz w:val="32"/>
          <w:szCs w:val="32"/>
        </w:rPr>
        <w:lastRenderedPageBreak/>
        <w:t xml:space="preserve">Regulated Market </w:t>
      </w:r>
      <w:r w:rsidRPr="00535BD1">
        <w:rPr>
          <w:rFonts w:ascii="TH Sarabun New" w:hAnsi="TH Sarabun New" w:cs="TH Sarabun New"/>
          <w:sz w:val="32"/>
          <w:szCs w:val="32"/>
          <w:cs/>
        </w:rPr>
        <w:t xml:space="preserve">ให้ขาย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ให้กับผู้ใช้ก๊าซธรรมชาติได้โดยตรง และ (3) ผู้ใช้ก๊าซธรรมชาติ ที่เป็นโรงไฟฟ้าของ กฟผ. </w:t>
      </w:r>
      <w:r w:rsidRPr="00535BD1">
        <w:rPr>
          <w:rFonts w:ascii="TH Sarabun New" w:hAnsi="TH Sarabun New" w:cs="TH Sarabun New"/>
          <w:sz w:val="32"/>
          <w:szCs w:val="32"/>
        </w:rPr>
        <w:t xml:space="preserve">IPPs SPPs </w:t>
      </w:r>
      <w:r w:rsidRPr="00535BD1">
        <w:rPr>
          <w:rFonts w:ascii="TH Sarabun New" w:hAnsi="TH Sarabun New" w:cs="TH Sarabun New"/>
          <w:sz w:val="32"/>
          <w:szCs w:val="32"/>
          <w:cs/>
        </w:rPr>
        <w:t xml:space="preserve">และ </w:t>
      </w:r>
      <w:r w:rsidRPr="00535BD1">
        <w:rPr>
          <w:rFonts w:ascii="TH Sarabun New" w:hAnsi="TH Sarabun New" w:cs="TH Sarabun New"/>
          <w:sz w:val="32"/>
          <w:szCs w:val="32"/>
        </w:rPr>
        <w:t xml:space="preserve">VSPPs </w:t>
      </w:r>
      <w:r w:rsidRPr="00535BD1">
        <w:rPr>
          <w:rFonts w:ascii="TH Sarabun New" w:hAnsi="TH Sarabun New" w:cs="TH Sarabun New"/>
          <w:sz w:val="32"/>
          <w:szCs w:val="32"/>
          <w:cs/>
        </w:rPr>
        <w:t xml:space="preserve">รวมถึง </w:t>
      </w:r>
      <w:r w:rsidRPr="00535BD1">
        <w:rPr>
          <w:rFonts w:ascii="TH Sarabun New" w:hAnsi="TH Sarabun New" w:cs="TH Sarabun New"/>
          <w:sz w:val="32"/>
          <w:szCs w:val="32"/>
        </w:rPr>
        <w:t xml:space="preserve">NGV </w:t>
      </w:r>
      <w:r w:rsidRPr="00535BD1">
        <w:rPr>
          <w:rFonts w:ascii="TH Sarabun New" w:hAnsi="TH Sarabun New" w:cs="TH Sarabun New"/>
          <w:sz w:val="32"/>
          <w:szCs w:val="32"/>
          <w:cs/>
        </w:rPr>
        <w:t xml:space="preserve">ให้จัดอยู่ในกลุ่ม </w:t>
      </w:r>
      <w:r w:rsidRPr="00535BD1">
        <w:rPr>
          <w:rFonts w:ascii="TH Sarabun New" w:hAnsi="TH Sarabun New" w:cs="TH Sarabun New"/>
          <w:sz w:val="32"/>
          <w:szCs w:val="32"/>
        </w:rPr>
        <w:t xml:space="preserve">Regulated Market </w:t>
      </w:r>
      <w:r w:rsidRPr="00535BD1">
        <w:rPr>
          <w:rFonts w:ascii="TH Sarabun New" w:hAnsi="TH Sarabun New" w:cs="TH Sarabun New"/>
          <w:sz w:val="32"/>
          <w:szCs w:val="32"/>
          <w:cs/>
        </w:rPr>
        <w:t xml:space="preserve">ส่วนผู้ใช้ก๊าซธรรมชาติกลุ่มอื่นๆ สามารถเลือกที่จะอยู่ในกลุ่ม </w:t>
      </w:r>
      <w:r w:rsidRPr="00535BD1">
        <w:rPr>
          <w:rFonts w:ascii="TH Sarabun New" w:hAnsi="TH Sarabun New" w:cs="TH Sarabun New"/>
          <w:sz w:val="32"/>
          <w:szCs w:val="32"/>
        </w:rPr>
        <w:t xml:space="preserve">Regulated </w:t>
      </w:r>
      <w:r w:rsidRPr="00535BD1">
        <w:rPr>
          <w:rFonts w:ascii="TH Sarabun New" w:hAnsi="TH Sarabun New" w:cs="TH Sarabun New"/>
          <w:sz w:val="32"/>
          <w:szCs w:val="32"/>
          <w:cs/>
        </w:rPr>
        <w:t xml:space="preserve">หรือ </w:t>
      </w:r>
      <w:r w:rsidRPr="00535BD1">
        <w:rPr>
          <w:rFonts w:ascii="TH Sarabun New" w:hAnsi="TH Sarabun New" w:cs="TH Sarabun New"/>
          <w:sz w:val="32"/>
          <w:szCs w:val="32"/>
        </w:rPr>
        <w:t xml:space="preserve">Partially Regulated Market </w:t>
      </w:r>
      <w:r w:rsidRPr="00535BD1">
        <w:rPr>
          <w:rFonts w:ascii="TH Sarabun New" w:hAnsi="TH Sarabun New" w:cs="TH Sarabun New"/>
          <w:sz w:val="32"/>
          <w:szCs w:val="32"/>
          <w:cs/>
        </w:rPr>
        <w:t>ก็ได้</w:t>
      </w:r>
    </w:p>
    <w:p w14:paraId="37277473" w14:textId="77777777" w:rsidR="0076486E" w:rsidRPr="00535BD1" w:rsidRDefault="0076486E" w:rsidP="00535BD1">
      <w:pPr>
        <w:spacing w:before="240" w:after="0" w:line="240" w:lineRule="auto"/>
        <w:jc w:val="thaiDistribute"/>
        <w:rPr>
          <w:rFonts w:ascii="TH Sarabun New" w:hAnsi="TH Sarabun New" w:cs="TH Sarabun New"/>
          <w:sz w:val="32"/>
          <w:szCs w:val="32"/>
        </w:rPr>
      </w:pPr>
    </w:p>
    <w:p w14:paraId="795340AE" w14:textId="77777777" w:rsidR="00535BD1" w:rsidRPr="00535BD1" w:rsidRDefault="00535BD1" w:rsidP="00535BD1">
      <w:pPr>
        <w:spacing w:before="240" w:after="0" w:line="240" w:lineRule="auto"/>
        <w:jc w:val="thaiDistribute"/>
        <w:rPr>
          <w:rFonts w:ascii="TH Sarabun New" w:hAnsi="TH Sarabun New" w:cs="TH Sarabun New"/>
          <w:sz w:val="32"/>
          <w:szCs w:val="32"/>
        </w:rPr>
      </w:pPr>
      <w:r w:rsidRPr="00535BD1">
        <w:rPr>
          <w:rFonts w:ascii="TH Sarabun New" w:hAnsi="TH Sarabun New" w:cs="TH Sarabun New"/>
          <w:sz w:val="32"/>
          <w:szCs w:val="32"/>
          <w:cs/>
        </w:rPr>
        <w:t xml:space="preserve">                      3.2 ให้ กกพ. เป็นหน่วยงานที่ทำหน้าที่พิจารณาการดำเนินการให้เป็นไปตามรูปแบบการส่งเสริมการแข่งขันในกิจการก๊าซธรรมชาติ ระยะที่ 2</w:t>
      </w:r>
    </w:p>
    <w:p w14:paraId="09E55CA2" w14:textId="77777777" w:rsidR="00535BD1" w:rsidRPr="00535BD1" w:rsidRDefault="00535BD1" w:rsidP="00535BD1">
      <w:pPr>
        <w:spacing w:before="240" w:after="0" w:line="240" w:lineRule="auto"/>
        <w:jc w:val="thaiDistribute"/>
        <w:rPr>
          <w:rFonts w:ascii="TH Sarabun New" w:hAnsi="TH Sarabun New" w:cs="TH Sarabun New" w:hint="cs"/>
          <w:sz w:val="32"/>
          <w:szCs w:val="32"/>
        </w:rPr>
      </w:pPr>
    </w:p>
    <w:p w14:paraId="3F1F6B6C" w14:textId="77777777" w:rsidR="00535BD1" w:rsidRPr="00535BD1" w:rsidRDefault="00535BD1" w:rsidP="00535BD1">
      <w:pPr>
        <w:spacing w:before="240" w:after="0" w:line="240" w:lineRule="auto"/>
        <w:jc w:val="thaiDistribute"/>
        <w:rPr>
          <w:rFonts w:ascii="TH Sarabun New" w:hAnsi="TH Sarabun New" w:cs="TH Sarabun New"/>
          <w:sz w:val="32"/>
          <w:szCs w:val="32"/>
        </w:rPr>
      </w:pPr>
      <w:r w:rsidRPr="00535BD1">
        <w:rPr>
          <w:rFonts w:ascii="TH Sarabun New" w:hAnsi="TH Sarabun New" w:cs="TH Sarabun New"/>
          <w:sz w:val="32"/>
          <w:szCs w:val="32"/>
          <w:cs/>
        </w:rPr>
        <w:t xml:space="preserve">                      3.3 การกำหนดหลักเกณฑ์สัญญาซื้อและขายก๊าซธรรมชาติ เก่า/ใหม่ (</w:t>
      </w:r>
      <w:r w:rsidRPr="00535BD1">
        <w:rPr>
          <w:rFonts w:ascii="TH Sarabun New" w:hAnsi="TH Sarabun New" w:cs="TH Sarabun New"/>
          <w:sz w:val="32"/>
          <w:szCs w:val="32"/>
        </w:rPr>
        <w:t xml:space="preserve">Old/New Supply /Demand) </w:t>
      </w:r>
      <w:r w:rsidRPr="00535BD1">
        <w:rPr>
          <w:rFonts w:ascii="TH Sarabun New" w:hAnsi="TH Sarabun New" w:cs="TH Sarabun New"/>
          <w:sz w:val="32"/>
          <w:szCs w:val="32"/>
          <w:cs/>
        </w:rPr>
        <w:t xml:space="preserve">ประกอบด้วย (1) การกำหนดหลักเกณฑ์สัญญาจากการจัดหาก๊าซธรรมชาติ กำหนดให้ </w:t>
      </w:r>
      <w:r w:rsidRPr="00535BD1">
        <w:rPr>
          <w:rFonts w:ascii="TH Sarabun New" w:hAnsi="TH Sarabun New" w:cs="TH Sarabun New"/>
          <w:sz w:val="32"/>
          <w:szCs w:val="32"/>
        </w:rPr>
        <w:t xml:space="preserve">Old Supply </w:t>
      </w:r>
      <w:r w:rsidRPr="00535BD1">
        <w:rPr>
          <w:rFonts w:ascii="TH Sarabun New" w:hAnsi="TH Sarabun New" w:cs="TH Sarabun New"/>
          <w:sz w:val="32"/>
          <w:szCs w:val="32"/>
          <w:cs/>
        </w:rPr>
        <w:t xml:space="preserve">คือ ก๊าซธรรมชาติจากการจัดหาที่มีสัญญาผูกพันระยะยาวแล้ว ประกอบด้วย ก๊าซธรรมชาติที่ผลิตได้ในประเทศ (ทั้งจากแหล่งก๊าซธรรมชาติอ่าวไทยและบนบก) ก๊าซจากเมียนมา และการนำเข้า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ด้วยสัญญาระยะยาว ปริมาณ 5.2 ล้านตันต่อปี รวม 4 สัญญา ได้แก่ สัญญากับ </w:t>
      </w:r>
      <w:r w:rsidRPr="00535BD1">
        <w:rPr>
          <w:rFonts w:ascii="TH Sarabun New" w:hAnsi="TH Sarabun New" w:cs="TH Sarabun New"/>
          <w:sz w:val="32"/>
          <w:szCs w:val="32"/>
        </w:rPr>
        <w:t>Qatar (</w:t>
      </w:r>
      <w:r w:rsidRPr="00535BD1">
        <w:rPr>
          <w:rFonts w:ascii="TH Sarabun New" w:hAnsi="TH Sarabun New" w:cs="TH Sarabun New"/>
          <w:sz w:val="32"/>
          <w:szCs w:val="32"/>
          <w:cs/>
        </w:rPr>
        <w:t xml:space="preserve">2 ล้านตันต่อปี) </w:t>
      </w:r>
      <w:r w:rsidRPr="00535BD1">
        <w:rPr>
          <w:rFonts w:ascii="TH Sarabun New" w:hAnsi="TH Sarabun New" w:cs="TH Sarabun New"/>
          <w:sz w:val="32"/>
          <w:szCs w:val="32"/>
        </w:rPr>
        <w:t>Shell (</w:t>
      </w:r>
      <w:r w:rsidRPr="00535BD1">
        <w:rPr>
          <w:rFonts w:ascii="TH Sarabun New" w:hAnsi="TH Sarabun New" w:cs="TH Sarabun New"/>
          <w:sz w:val="32"/>
          <w:szCs w:val="32"/>
          <w:cs/>
        </w:rPr>
        <w:t xml:space="preserve">1 ล้านตันต่อปี) </w:t>
      </w:r>
      <w:r w:rsidRPr="00535BD1">
        <w:rPr>
          <w:rFonts w:ascii="TH Sarabun New" w:hAnsi="TH Sarabun New" w:cs="TH Sarabun New"/>
          <w:sz w:val="32"/>
          <w:szCs w:val="32"/>
        </w:rPr>
        <w:t>BP (</w:t>
      </w:r>
      <w:r w:rsidRPr="00535BD1">
        <w:rPr>
          <w:rFonts w:ascii="TH Sarabun New" w:hAnsi="TH Sarabun New" w:cs="TH Sarabun New"/>
          <w:sz w:val="32"/>
          <w:szCs w:val="32"/>
          <w:cs/>
        </w:rPr>
        <w:t xml:space="preserve">1 ล้านตันต่อปี) และ </w:t>
      </w:r>
      <w:r w:rsidRPr="00535BD1">
        <w:rPr>
          <w:rFonts w:ascii="TH Sarabun New" w:hAnsi="TH Sarabun New" w:cs="TH Sarabun New"/>
          <w:sz w:val="32"/>
          <w:szCs w:val="32"/>
        </w:rPr>
        <w:t>Petronas (</w:t>
      </w:r>
      <w:r w:rsidRPr="00535BD1">
        <w:rPr>
          <w:rFonts w:ascii="TH Sarabun New" w:hAnsi="TH Sarabun New" w:cs="TH Sarabun New"/>
          <w:sz w:val="32"/>
          <w:szCs w:val="32"/>
          <w:cs/>
        </w:rPr>
        <w:t xml:space="preserve">1.2 ล้านตันต่อปี) ซึ่งได้ทำสัญญาไว้กับ </w:t>
      </w:r>
      <w:r w:rsidRPr="00535BD1">
        <w:rPr>
          <w:rFonts w:ascii="TH Sarabun New" w:hAnsi="TH Sarabun New" w:cs="TH Sarabun New"/>
          <w:sz w:val="32"/>
          <w:szCs w:val="32"/>
        </w:rPr>
        <w:t xml:space="preserve">supplier </w:t>
      </w:r>
      <w:r w:rsidRPr="00535BD1">
        <w:rPr>
          <w:rFonts w:ascii="TH Sarabun New" w:hAnsi="TH Sarabun New" w:cs="TH Sarabun New"/>
          <w:sz w:val="32"/>
          <w:szCs w:val="32"/>
          <w:cs/>
        </w:rPr>
        <w:t xml:space="preserve">ก่อนวันที่ 1 เมษายน 2564 และ </w:t>
      </w:r>
      <w:r w:rsidRPr="00535BD1">
        <w:rPr>
          <w:rFonts w:ascii="TH Sarabun New" w:hAnsi="TH Sarabun New" w:cs="TH Sarabun New"/>
          <w:sz w:val="32"/>
          <w:szCs w:val="32"/>
        </w:rPr>
        <w:t xml:space="preserve">New Supply </w:t>
      </w:r>
      <w:r w:rsidRPr="00535BD1">
        <w:rPr>
          <w:rFonts w:ascii="TH Sarabun New" w:hAnsi="TH Sarabun New" w:cs="TH Sarabun New"/>
          <w:sz w:val="32"/>
          <w:szCs w:val="32"/>
          <w:cs/>
        </w:rPr>
        <w:t xml:space="preserve">คือ ปริมาณ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นำเข้าที่ต้องจัดหาเพิ่มเติมนอกเหนือจาก </w:t>
      </w:r>
      <w:r w:rsidRPr="00535BD1">
        <w:rPr>
          <w:rFonts w:ascii="TH Sarabun New" w:hAnsi="TH Sarabun New" w:cs="TH Sarabun New"/>
          <w:sz w:val="32"/>
          <w:szCs w:val="32"/>
        </w:rPr>
        <w:t xml:space="preserve">Old Supply </w:t>
      </w:r>
      <w:r w:rsidRPr="00535BD1">
        <w:rPr>
          <w:rFonts w:ascii="TH Sarabun New" w:hAnsi="TH Sarabun New" w:cs="TH Sarabun New"/>
          <w:sz w:val="32"/>
          <w:szCs w:val="32"/>
          <w:cs/>
        </w:rPr>
        <w:t xml:space="preserve">ซึ่งรวมถึงการนำเข้า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ปริมาณ 1 ล้านตันต่อปี ของ ปตท. ตามมติ </w:t>
      </w:r>
      <w:proofErr w:type="spellStart"/>
      <w:r w:rsidRPr="00535BD1">
        <w:rPr>
          <w:rFonts w:ascii="TH Sarabun New" w:hAnsi="TH Sarabun New" w:cs="TH Sarabun New"/>
          <w:sz w:val="32"/>
          <w:szCs w:val="32"/>
          <w:cs/>
        </w:rPr>
        <w:t>กพช</w:t>
      </w:r>
      <w:proofErr w:type="spellEnd"/>
      <w:r w:rsidRPr="00535BD1">
        <w:rPr>
          <w:rFonts w:ascii="TH Sarabun New" w:hAnsi="TH Sarabun New" w:cs="TH Sarabun New"/>
          <w:sz w:val="32"/>
          <w:szCs w:val="32"/>
          <w:cs/>
        </w:rPr>
        <w:t xml:space="preserve">. เมื่อวันที่ 6 กรกฎาคม 2565 และ (2) การกำหนดหลักเกณฑ์สัญญาจากความต้องการก๊าซธรรมชาติ กำหนดให้ </w:t>
      </w:r>
      <w:r w:rsidRPr="00535BD1">
        <w:rPr>
          <w:rFonts w:ascii="TH Sarabun New" w:hAnsi="TH Sarabun New" w:cs="TH Sarabun New"/>
          <w:sz w:val="32"/>
          <w:szCs w:val="32"/>
        </w:rPr>
        <w:t xml:space="preserve">Old Demand </w:t>
      </w:r>
      <w:r w:rsidRPr="00535BD1">
        <w:rPr>
          <w:rFonts w:ascii="TH Sarabun New" w:hAnsi="TH Sarabun New" w:cs="TH Sarabun New"/>
          <w:sz w:val="32"/>
          <w:szCs w:val="32"/>
          <w:cs/>
        </w:rPr>
        <w:t xml:space="preserve">คือ ความต้องการใช้ของโรงแยกก๊าซ โรงไฟฟ้าของ กฟผ. ที่มีสัญญาผูกพันรูปแบบ </w:t>
      </w:r>
      <w:r w:rsidRPr="00535BD1">
        <w:rPr>
          <w:rFonts w:ascii="TH Sarabun New" w:hAnsi="TH Sarabun New" w:cs="TH Sarabun New"/>
          <w:sz w:val="32"/>
          <w:szCs w:val="32"/>
        </w:rPr>
        <w:t xml:space="preserve">Firm </w:t>
      </w:r>
      <w:r w:rsidRPr="00535BD1">
        <w:rPr>
          <w:rFonts w:ascii="TH Sarabun New" w:hAnsi="TH Sarabun New" w:cs="TH Sarabun New"/>
          <w:sz w:val="32"/>
          <w:szCs w:val="32"/>
          <w:cs/>
        </w:rPr>
        <w:t xml:space="preserve">กับ ปตท. และโรงไฟฟ้าที่มีสัญญากับ ปตท. อยู่ในปัจจุบัน และเริ่มมีการใช้ก๊าซธรรมชาติตามสัญญาแล้วก่อนวันที่ 1 เมษายน 2564 ได้แก่ </w:t>
      </w:r>
      <w:r w:rsidRPr="00535BD1">
        <w:rPr>
          <w:rFonts w:ascii="TH Sarabun New" w:hAnsi="TH Sarabun New" w:cs="TH Sarabun New"/>
          <w:sz w:val="32"/>
          <w:szCs w:val="32"/>
        </w:rPr>
        <w:t xml:space="preserve">IPPs SPPs </w:t>
      </w:r>
      <w:r w:rsidRPr="00535BD1">
        <w:rPr>
          <w:rFonts w:ascii="TH Sarabun New" w:hAnsi="TH Sarabun New" w:cs="TH Sarabun New"/>
          <w:sz w:val="32"/>
          <w:szCs w:val="32"/>
          <w:cs/>
        </w:rPr>
        <w:t xml:space="preserve">และ </w:t>
      </w:r>
      <w:r w:rsidRPr="00535BD1">
        <w:rPr>
          <w:rFonts w:ascii="TH Sarabun New" w:hAnsi="TH Sarabun New" w:cs="TH Sarabun New"/>
          <w:sz w:val="32"/>
          <w:szCs w:val="32"/>
        </w:rPr>
        <w:t xml:space="preserve">VSPPs </w:t>
      </w:r>
      <w:r w:rsidRPr="00535BD1">
        <w:rPr>
          <w:rFonts w:ascii="TH Sarabun New" w:hAnsi="TH Sarabun New" w:cs="TH Sarabun New"/>
          <w:sz w:val="32"/>
          <w:szCs w:val="32"/>
          <w:cs/>
        </w:rPr>
        <w:t xml:space="preserve">รวมถึงภาคอุตสาหกรรมและ </w:t>
      </w:r>
      <w:r w:rsidRPr="00535BD1">
        <w:rPr>
          <w:rFonts w:ascii="TH Sarabun New" w:hAnsi="TH Sarabun New" w:cs="TH Sarabun New"/>
          <w:sz w:val="32"/>
          <w:szCs w:val="32"/>
        </w:rPr>
        <w:t xml:space="preserve">NGV </w:t>
      </w:r>
      <w:r w:rsidRPr="00535BD1">
        <w:rPr>
          <w:rFonts w:ascii="TH Sarabun New" w:hAnsi="TH Sarabun New" w:cs="TH Sarabun New"/>
          <w:sz w:val="32"/>
          <w:szCs w:val="32"/>
          <w:cs/>
        </w:rPr>
        <w:t xml:space="preserve">ซึ่งมีสัญญาผูกพันแล้ว และ </w:t>
      </w:r>
      <w:r w:rsidRPr="00535BD1">
        <w:rPr>
          <w:rFonts w:ascii="TH Sarabun New" w:hAnsi="TH Sarabun New" w:cs="TH Sarabun New"/>
          <w:sz w:val="32"/>
          <w:szCs w:val="32"/>
        </w:rPr>
        <w:t xml:space="preserve">SPP Replacement </w:t>
      </w:r>
      <w:r w:rsidRPr="00535BD1">
        <w:rPr>
          <w:rFonts w:ascii="TH Sarabun New" w:hAnsi="TH Sarabun New" w:cs="TH Sarabun New"/>
          <w:sz w:val="32"/>
          <w:szCs w:val="32"/>
          <w:cs/>
        </w:rPr>
        <w:t xml:space="preserve">ในส่วนที่ขายไฟฟ้าเข้าระบบ และใช้ก๊าซธรรมชาติจาก </w:t>
      </w:r>
      <w:r w:rsidRPr="00535BD1">
        <w:rPr>
          <w:rFonts w:ascii="TH Sarabun New" w:hAnsi="TH Sarabun New" w:cs="TH Sarabun New"/>
          <w:sz w:val="32"/>
          <w:szCs w:val="32"/>
        </w:rPr>
        <w:t xml:space="preserve">Pool Gas </w:t>
      </w:r>
      <w:r w:rsidRPr="00535BD1">
        <w:rPr>
          <w:rFonts w:ascii="TH Sarabun New" w:hAnsi="TH Sarabun New" w:cs="TH Sarabun New"/>
          <w:sz w:val="32"/>
          <w:szCs w:val="32"/>
          <w:cs/>
        </w:rPr>
        <w:t xml:space="preserve">และ </w:t>
      </w:r>
      <w:r w:rsidRPr="00535BD1">
        <w:rPr>
          <w:rFonts w:ascii="TH Sarabun New" w:hAnsi="TH Sarabun New" w:cs="TH Sarabun New"/>
          <w:sz w:val="32"/>
          <w:szCs w:val="32"/>
        </w:rPr>
        <w:t xml:space="preserve">New Demand </w:t>
      </w:r>
      <w:r w:rsidRPr="00535BD1">
        <w:rPr>
          <w:rFonts w:ascii="TH Sarabun New" w:hAnsi="TH Sarabun New" w:cs="TH Sarabun New"/>
          <w:sz w:val="32"/>
          <w:szCs w:val="32"/>
          <w:cs/>
        </w:rPr>
        <w:t xml:space="preserve">ได้แก่ ความต้องการก๊าซธรรมชาติจากโรงไฟฟ้า และภาคอุตสาหกรรมที่จะลงนามสัญญาใหม่ และที่มีการลงนามสัญญาอยู่ในปัจจุบันแต่ยังไม่มีการเริ่มใช้ ก๊าซธรรมชาติก่อนวันที่ 1 เมษายน 2564 รวมถึงสัญญาที่มีการเริ่มใช้ก๊าซธรรมชาติไปแล้วแต่เป็นปริมาณ ความต้องการใช้ก๊าซที่เกินจาก </w:t>
      </w:r>
      <w:r w:rsidRPr="00535BD1">
        <w:rPr>
          <w:rFonts w:ascii="TH Sarabun New" w:hAnsi="TH Sarabun New" w:cs="TH Sarabun New"/>
          <w:sz w:val="32"/>
          <w:szCs w:val="32"/>
        </w:rPr>
        <w:t xml:space="preserve">Take or Pay </w:t>
      </w:r>
      <w:r w:rsidRPr="00535BD1">
        <w:rPr>
          <w:rFonts w:ascii="TH Sarabun New" w:hAnsi="TH Sarabun New" w:cs="TH Sarabun New"/>
          <w:sz w:val="32"/>
          <w:szCs w:val="32"/>
          <w:cs/>
        </w:rPr>
        <w:t xml:space="preserve">ในส่วน </w:t>
      </w:r>
      <w:r w:rsidRPr="00535BD1">
        <w:rPr>
          <w:rFonts w:ascii="TH Sarabun New" w:hAnsi="TH Sarabun New" w:cs="TH Sarabun New"/>
          <w:sz w:val="32"/>
          <w:szCs w:val="32"/>
        </w:rPr>
        <w:t xml:space="preserve">Old Supply </w:t>
      </w:r>
      <w:r w:rsidRPr="00535BD1">
        <w:rPr>
          <w:rFonts w:ascii="TH Sarabun New" w:hAnsi="TH Sarabun New" w:cs="TH Sarabun New"/>
          <w:sz w:val="32"/>
          <w:szCs w:val="32"/>
          <w:cs/>
        </w:rPr>
        <w:t xml:space="preserve">ของ </w:t>
      </w:r>
      <w:r w:rsidRPr="00535BD1">
        <w:rPr>
          <w:rFonts w:ascii="TH Sarabun New" w:hAnsi="TH Sarabun New" w:cs="TH Sarabun New"/>
          <w:sz w:val="32"/>
          <w:szCs w:val="32"/>
        </w:rPr>
        <w:t xml:space="preserve">PTT Shipper </w:t>
      </w:r>
      <w:r w:rsidRPr="00535BD1">
        <w:rPr>
          <w:rFonts w:ascii="TH Sarabun New" w:hAnsi="TH Sarabun New" w:cs="TH Sarabun New"/>
          <w:sz w:val="32"/>
          <w:szCs w:val="32"/>
          <w:cs/>
        </w:rPr>
        <w:t xml:space="preserve">ทั้งนี้ ผู้ใช้ก๊าซธรรมชาติรายเดิมที่มีสัญญาซื้อขายก๊าซธรรมชาติกับ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รายเดิม สามารถเจรจาตกลงกันระหว่างคู่สัญญาให้แก้ไขเปลี่ยนแปลงหรือยกเลิกสัญญา (</w:t>
      </w:r>
      <w:r w:rsidRPr="00535BD1">
        <w:rPr>
          <w:rFonts w:ascii="TH Sarabun New" w:hAnsi="TH Sarabun New" w:cs="TH Sarabun New"/>
          <w:sz w:val="32"/>
          <w:szCs w:val="32"/>
        </w:rPr>
        <w:t xml:space="preserve">Re-Negotiation) </w:t>
      </w:r>
      <w:r w:rsidRPr="00535BD1">
        <w:rPr>
          <w:rFonts w:ascii="TH Sarabun New" w:hAnsi="TH Sarabun New" w:cs="TH Sarabun New"/>
          <w:sz w:val="32"/>
          <w:szCs w:val="32"/>
          <w:cs/>
        </w:rPr>
        <w:t xml:space="preserve">ได้ เพื่อเตรียมพร้อมรองรับการแข่งขันในกิจการก๊าซธรรมชาติต่อไปในอนาคต โดยสามารถซื้อก๊าซจาก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รายใดก็ได้ภายใต้การกำกับของ กกพ.</w:t>
      </w:r>
    </w:p>
    <w:p w14:paraId="3368ED65" w14:textId="77777777" w:rsidR="00535BD1" w:rsidRPr="00535BD1" w:rsidRDefault="00535BD1" w:rsidP="00535BD1">
      <w:pPr>
        <w:spacing w:before="240" w:after="0" w:line="240" w:lineRule="auto"/>
        <w:jc w:val="thaiDistribute"/>
        <w:rPr>
          <w:rFonts w:ascii="TH Sarabun New" w:hAnsi="TH Sarabun New" w:cs="TH Sarabun New" w:hint="cs"/>
          <w:sz w:val="32"/>
          <w:szCs w:val="32"/>
        </w:rPr>
      </w:pPr>
    </w:p>
    <w:p w14:paraId="5B680964" w14:textId="77777777" w:rsidR="00535BD1" w:rsidRPr="00535BD1" w:rsidRDefault="00535BD1" w:rsidP="00535BD1">
      <w:pPr>
        <w:spacing w:before="240" w:after="0" w:line="240" w:lineRule="auto"/>
        <w:jc w:val="thaiDistribute"/>
        <w:rPr>
          <w:rFonts w:ascii="TH Sarabun New" w:hAnsi="TH Sarabun New" w:cs="TH Sarabun New"/>
          <w:sz w:val="32"/>
          <w:szCs w:val="32"/>
        </w:rPr>
      </w:pPr>
      <w:r w:rsidRPr="00535BD1">
        <w:rPr>
          <w:rFonts w:ascii="TH Sarabun New" w:hAnsi="TH Sarabun New" w:cs="TH Sarabun New"/>
          <w:sz w:val="32"/>
          <w:szCs w:val="32"/>
          <w:cs/>
        </w:rPr>
        <w:lastRenderedPageBreak/>
        <w:t xml:space="preserve">                      3.4 การพิจารณาปริมาณการนำเข้า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ประกอบด้วย (1) ปริมาณการนำเข้า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โดย 1) ให้ ปตท. กฟผ. และ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ทุกรายจัดส่งข้อมูล </w:t>
      </w:r>
      <w:r w:rsidRPr="00535BD1">
        <w:rPr>
          <w:rFonts w:ascii="TH Sarabun New" w:hAnsi="TH Sarabun New" w:cs="TH Sarabun New"/>
          <w:sz w:val="32"/>
          <w:szCs w:val="32"/>
        </w:rPr>
        <w:t xml:space="preserve">Demand </w:t>
      </w:r>
      <w:r w:rsidRPr="00535BD1">
        <w:rPr>
          <w:rFonts w:ascii="TH Sarabun New" w:hAnsi="TH Sarabun New" w:cs="TH Sarabun New"/>
          <w:sz w:val="32"/>
          <w:szCs w:val="32"/>
          <w:cs/>
        </w:rPr>
        <w:t xml:space="preserve">และ </w:t>
      </w:r>
      <w:r w:rsidRPr="00535BD1">
        <w:rPr>
          <w:rFonts w:ascii="TH Sarabun New" w:hAnsi="TH Sarabun New" w:cs="TH Sarabun New"/>
          <w:sz w:val="32"/>
          <w:szCs w:val="32"/>
        </w:rPr>
        <w:t xml:space="preserve">Supply </w:t>
      </w:r>
      <w:r w:rsidRPr="00535BD1">
        <w:rPr>
          <w:rFonts w:ascii="TH Sarabun New" w:hAnsi="TH Sarabun New" w:cs="TH Sarabun New"/>
          <w:sz w:val="32"/>
          <w:szCs w:val="32"/>
          <w:cs/>
        </w:rPr>
        <w:t xml:space="preserve">รวมถึงภาระ </w:t>
      </w:r>
      <w:r w:rsidRPr="00535BD1">
        <w:rPr>
          <w:rFonts w:ascii="TH Sarabun New" w:hAnsi="TH Sarabun New" w:cs="TH Sarabun New"/>
          <w:sz w:val="32"/>
          <w:szCs w:val="32"/>
        </w:rPr>
        <w:t xml:space="preserve">Take or Pay </w:t>
      </w:r>
      <w:r w:rsidRPr="00535BD1">
        <w:rPr>
          <w:rFonts w:ascii="TH Sarabun New" w:hAnsi="TH Sarabun New" w:cs="TH Sarabun New"/>
          <w:sz w:val="32"/>
          <w:szCs w:val="32"/>
          <w:cs/>
        </w:rPr>
        <w:t xml:space="preserve">ตลอดอายุสัญญาของสัญญาทั้งหมดของตนเอง อย่างชัดเจน โปร่งใส และสามารถตรวจสอบได้ ให้แก่ กกพ. ตามระเบียบหรือหลักเกณฑ์ที่ กกพ. กำหนด และ 2) มอบหมายให้ กกพ. สนพ. ชธ. ร่วมกันพิจารณา </w:t>
      </w:r>
      <w:r w:rsidRPr="00535BD1">
        <w:rPr>
          <w:rFonts w:ascii="TH Sarabun New" w:hAnsi="TH Sarabun New" w:cs="TH Sarabun New"/>
          <w:sz w:val="32"/>
          <w:szCs w:val="32"/>
        </w:rPr>
        <w:t xml:space="preserve">Demand </w:t>
      </w:r>
      <w:r w:rsidRPr="00535BD1">
        <w:rPr>
          <w:rFonts w:ascii="TH Sarabun New" w:hAnsi="TH Sarabun New" w:cs="TH Sarabun New"/>
          <w:sz w:val="32"/>
          <w:szCs w:val="32"/>
          <w:cs/>
        </w:rPr>
        <w:t xml:space="preserve">และ </w:t>
      </w:r>
      <w:r w:rsidRPr="00535BD1">
        <w:rPr>
          <w:rFonts w:ascii="TH Sarabun New" w:hAnsi="TH Sarabun New" w:cs="TH Sarabun New"/>
          <w:sz w:val="32"/>
          <w:szCs w:val="32"/>
        </w:rPr>
        <w:t xml:space="preserve">Supply </w:t>
      </w:r>
      <w:r w:rsidRPr="00535BD1">
        <w:rPr>
          <w:rFonts w:ascii="TH Sarabun New" w:hAnsi="TH Sarabun New" w:cs="TH Sarabun New"/>
          <w:sz w:val="32"/>
          <w:szCs w:val="32"/>
          <w:cs/>
        </w:rPr>
        <w:t xml:space="preserve">ก๊าซธรรมชาติของประเทศ และนำเสนอต่อ กบง. เพื่อพิจารณาปริมาณการนำเข้า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ของประเทศ รวมถึงปริมาณการนำเข้า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ที่ไม่ส่งผลกระทบต่อภาระ </w:t>
      </w:r>
      <w:r w:rsidRPr="00535BD1">
        <w:rPr>
          <w:rFonts w:ascii="TH Sarabun New" w:hAnsi="TH Sarabun New" w:cs="TH Sarabun New"/>
          <w:sz w:val="32"/>
          <w:szCs w:val="32"/>
        </w:rPr>
        <w:t xml:space="preserve">Take or Pay </w:t>
      </w:r>
      <w:r w:rsidRPr="00535BD1">
        <w:rPr>
          <w:rFonts w:ascii="TH Sarabun New" w:hAnsi="TH Sarabun New" w:cs="TH Sarabun New"/>
          <w:sz w:val="32"/>
          <w:szCs w:val="32"/>
          <w:cs/>
        </w:rPr>
        <w:t>และมอบหมายให้ กกพ. เป็นผู้กำกับดูแล และ (2) การบริหารจัดการก๊าซธรรมชาติในอ่าวไทยเพื่อความมั่นคงของระบบพลังงานของประเทศ มอบหมายให้ กกพ. เป็นผู้กำกับดูแลและบริหารจัดการการใช้ก๊าซธรรมชาติในอ่าวไทย ซึ่งรวมถึงการกำหนดปริมาณ การเรียกใช้ก๊าซธรรมชาติในอ่าวไทยที่เหมาะสม และปริมาณก๊าซธรรมชาติในอ่าวไทยที่ต้องทำการสำรองไว้ (</w:t>
      </w:r>
      <w:r w:rsidRPr="00535BD1">
        <w:rPr>
          <w:rFonts w:ascii="TH Sarabun New" w:hAnsi="TH Sarabun New" w:cs="TH Sarabun New"/>
          <w:sz w:val="32"/>
          <w:szCs w:val="32"/>
        </w:rPr>
        <w:t xml:space="preserve">Swing Gas) </w:t>
      </w:r>
      <w:r w:rsidRPr="00535BD1">
        <w:rPr>
          <w:rFonts w:ascii="TH Sarabun New" w:hAnsi="TH Sarabun New" w:cs="TH Sarabun New"/>
          <w:sz w:val="32"/>
          <w:szCs w:val="32"/>
          <w:cs/>
        </w:rPr>
        <w:t xml:space="preserve">โดยข้อมูลที่เกี่ยวข้องมอบหมายให้ ชธ. รวบรวม ตรวจสอบ และแจ้งให้ กกพ. ทราบ ทั้งนี้ ให้ กกพ. กำหนดหลักเกณฑ์การใช้ </w:t>
      </w:r>
      <w:r w:rsidRPr="00535BD1">
        <w:rPr>
          <w:rFonts w:ascii="TH Sarabun New" w:hAnsi="TH Sarabun New" w:cs="TH Sarabun New"/>
          <w:sz w:val="32"/>
          <w:szCs w:val="32"/>
        </w:rPr>
        <w:t xml:space="preserve">Bypass Gas </w:t>
      </w:r>
      <w:r w:rsidRPr="00535BD1">
        <w:rPr>
          <w:rFonts w:ascii="TH Sarabun New" w:hAnsi="TH Sarabun New" w:cs="TH Sarabun New"/>
          <w:sz w:val="32"/>
          <w:szCs w:val="32"/>
          <w:cs/>
        </w:rPr>
        <w:t>ได้ในกรณีมีความจำเป็น เช่น การทดสอบระบบ การควบคุมคุณภาพ ก๊าซธรรมชาติให้อยู่ในเกณฑ์ที่กำหนด และกรณีที่อาจกระทบต่อความมั่นคงด้านพลังงาน เป็นต้น</w:t>
      </w:r>
    </w:p>
    <w:p w14:paraId="413D2907" w14:textId="77777777" w:rsidR="00535BD1" w:rsidRPr="00535BD1" w:rsidRDefault="00535BD1" w:rsidP="00535BD1">
      <w:pPr>
        <w:spacing w:before="240" w:after="0" w:line="240" w:lineRule="auto"/>
        <w:jc w:val="thaiDistribute"/>
        <w:rPr>
          <w:rFonts w:ascii="TH Sarabun New" w:hAnsi="TH Sarabun New" w:cs="TH Sarabun New"/>
          <w:sz w:val="32"/>
          <w:szCs w:val="32"/>
        </w:rPr>
      </w:pPr>
    </w:p>
    <w:p w14:paraId="625BDA5E" w14:textId="77777777" w:rsidR="00535BD1" w:rsidRPr="00535BD1" w:rsidRDefault="00535BD1" w:rsidP="00535BD1">
      <w:pPr>
        <w:spacing w:before="240" w:after="0" w:line="240" w:lineRule="auto"/>
        <w:jc w:val="thaiDistribute"/>
        <w:rPr>
          <w:rFonts w:ascii="TH Sarabun New" w:hAnsi="TH Sarabun New" w:cs="TH Sarabun New"/>
          <w:sz w:val="32"/>
          <w:szCs w:val="32"/>
        </w:rPr>
      </w:pPr>
      <w:r w:rsidRPr="00535BD1">
        <w:rPr>
          <w:rFonts w:ascii="TH Sarabun New" w:hAnsi="TH Sarabun New" w:cs="TH Sarabun New"/>
          <w:sz w:val="32"/>
          <w:szCs w:val="32"/>
          <w:cs/>
        </w:rPr>
        <w:t xml:space="preserve">                      3.5 การกำหนดโครงสร้างราคาก๊าซธรรมชาติและการกำหนดราคา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นำเข้า ประกอบด้วย (1) การกำหนดโครงสร้างราคาก๊าซธรรมชาติ 1) ราคาก๊าซธรรมชาติ ประกอบด้วย ราคา </w:t>
      </w:r>
      <w:r w:rsidRPr="00535BD1">
        <w:rPr>
          <w:rFonts w:ascii="TH Sarabun New" w:hAnsi="TH Sarabun New" w:cs="TH Sarabun New"/>
          <w:sz w:val="32"/>
          <w:szCs w:val="32"/>
        </w:rPr>
        <w:t xml:space="preserve">Pool Gas </w:t>
      </w:r>
      <w:r w:rsidRPr="00535BD1">
        <w:rPr>
          <w:rFonts w:ascii="TH Sarabun New" w:hAnsi="TH Sarabun New" w:cs="TH Sarabun New"/>
          <w:sz w:val="32"/>
          <w:szCs w:val="32"/>
          <w:cs/>
        </w:rPr>
        <w:t xml:space="preserve">ค่าบริการ ในการจัดหาและค้าส่งก๊าซธรรมชาติ อัตราค่าผ่านท่อก๊าซธรรมชาติบนบก 2) ราคา </w:t>
      </w:r>
      <w:r w:rsidRPr="00535BD1">
        <w:rPr>
          <w:rFonts w:ascii="TH Sarabun New" w:hAnsi="TH Sarabun New" w:cs="TH Sarabun New"/>
          <w:sz w:val="32"/>
          <w:szCs w:val="32"/>
        </w:rPr>
        <w:t xml:space="preserve">Pool Gas </w:t>
      </w:r>
      <w:r w:rsidRPr="00535BD1">
        <w:rPr>
          <w:rFonts w:ascii="TH Sarabun New" w:hAnsi="TH Sarabun New" w:cs="TH Sarabun New"/>
          <w:sz w:val="32"/>
          <w:szCs w:val="32"/>
          <w:cs/>
        </w:rPr>
        <w:t xml:space="preserve">เป็นราคาเฉลี่ยถ่วงน้ำหนักของราคาและปริมาณของก๊าซธรรมชาติจากแหล่งก๊าซในประเทศ ก๊าซธรรมชาติจากเมียนมา และ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3) ราคาก๊าซธรรมชาติจากแหล่งก๊าซในประเทศ เป็นราคาเนื้อก๊าซธรรมชาติซึ่งรวมอัตราค่าผ่านท่อ ก๊าซธรรมชาติในทะเล 4) ราคาก๊าซธรรมชาติจากเมียนมา เป็นราคาเนื้อก๊าซธรรมชาติซึ่งรวมอัตราค่าผ่านท่อ เพื่อนำส่งมายังประเทศไทย 5) ราคาก๊าซธรรมชาติจากการนำเข้าเป็นราคา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ซึ่งรวมค่าใช้จ่ายในการนำเข้า และค่าบริการสถานี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6) อัตราค่าผ่านท่อก๊าซธรรมชาติที่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รายใหม่ต้องไปจองใช้บริการท่อก๊าซธรรมชาติจาก </w:t>
      </w:r>
      <w:r w:rsidRPr="00535BD1">
        <w:rPr>
          <w:rFonts w:ascii="TH Sarabun New" w:hAnsi="TH Sarabun New" w:cs="TH Sarabun New"/>
          <w:sz w:val="32"/>
          <w:szCs w:val="32"/>
        </w:rPr>
        <w:t xml:space="preserve">TSO </w:t>
      </w:r>
      <w:r w:rsidRPr="00535BD1">
        <w:rPr>
          <w:rFonts w:ascii="TH Sarabun New" w:hAnsi="TH Sarabun New" w:cs="TH Sarabun New"/>
          <w:sz w:val="32"/>
          <w:szCs w:val="32"/>
          <w:cs/>
        </w:rPr>
        <w:t xml:space="preserve">ให้คำนวณเฉพาะค่าผ่านท่อก๊าซธรรมชาติบนบกเท่านั้น (ไม่รวมค่าผ่านท่อก๊าซธรรมชาติ ในทะเล) และ 7) มอบหมายให้ กกพ. ไปดำเนินการทบทวนโครงสร้างราคาก๊าซธรรมชาติให้สอดคล้องกับโครงสร้างกิจการก๊าซธรรมชาติ ระยะที่ 2 ที่ทบทวนใหม่ เพื่อเสนอ กบง. และ </w:t>
      </w:r>
      <w:proofErr w:type="spellStart"/>
      <w:r w:rsidRPr="00535BD1">
        <w:rPr>
          <w:rFonts w:ascii="TH Sarabun New" w:hAnsi="TH Sarabun New" w:cs="TH Sarabun New"/>
          <w:sz w:val="32"/>
          <w:szCs w:val="32"/>
          <w:cs/>
        </w:rPr>
        <w:t>กพช</w:t>
      </w:r>
      <w:proofErr w:type="spellEnd"/>
      <w:r w:rsidRPr="00535BD1">
        <w:rPr>
          <w:rFonts w:ascii="TH Sarabun New" w:hAnsi="TH Sarabun New" w:cs="TH Sarabun New"/>
          <w:sz w:val="32"/>
          <w:szCs w:val="32"/>
          <w:cs/>
        </w:rPr>
        <w:t xml:space="preserve">. พิจารณาต่อไป และ (2) การกำหนดราคา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นำเข้า ประกอบด้วย 1) ให้ยกเลิกมติ </w:t>
      </w:r>
      <w:proofErr w:type="spellStart"/>
      <w:r w:rsidRPr="00535BD1">
        <w:rPr>
          <w:rFonts w:ascii="TH Sarabun New" w:hAnsi="TH Sarabun New" w:cs="TH Sarabun New"/>
          <w:sz w:val="32"/>
          <w:szCs w:val="32"/>
          <w:cs/>
        </w:rPr>
        <w:t>กพช</w:t>
      </w:r>
      <w:proofErr w:type="spellEnd"/>
      <w:r w:rsidRPr="00535BD1">
        <w:rPr>
          <w:rFonts w:ascii="TH Sarabun New" w:hAnsi="TH Sarabun New" w:cs="TH Sarabun New"/>
          <w:sz w:val="32"/>
          <w:szCs w:val="32"/>
          <w:cs/>
        </w:rPr>
        <w:t xml:space="preserve">. เมื่อวันที่ 28 มิถุนายน 2553 ที่เห็นชอบหลักเกณฑ์การจัดหา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ที่ให้ ปตท. ดำเนินการเพื่อจัดหา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ด้วยสัญญาระยะยาว และให้นำสัญญาซื้อขาย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ระยะยาวเสนอต่อ </w:t>
      </w:r>
      <w:proofErr w:type="spellStart"/>
      <w:r w:rsidRPr="00535BD1">
        <w:rPr>
          <w:rFonts w:ascii="TH Sarabun New" w:hAnsi="TH Sarabun New" w:cs="TH Sarabun New"/>
          <w:sz w:val="32"/>
          <w:szCs w:val="32"/>
          <w:cs/>
        </w:rPr>
        <w:t>กพช</w:t>
      </w:r>
      <w:proofErr w:type="spellEnd"/>
      <w:r w:rsidRPr="00535BD1">
        <w:rPr>
          <w:rFonts w:ascii="TH Sarabun New" w:hAnsi="TH Sarabun New" w:cs="TH Sarabun New"/>
          <w:sz w:val="32"/>
          <w:szCs w:val="32"/>
          <w:cs/>
        </w:rPr>
        <w:t xml:space="preserve">. และคณะรัฐมนตรี (ครม.) เพื่อให้ความเห็นภายหลังจากที่การเจรจาสัญญามีข้อยุติ 2) การกำหนดหลักเกณฑ์การจัดหา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สำหรับทุก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ในกลุ่ม </w:t>
      </w:r>
      <w:r w:rsidRPr="00535BD1">
        <w:rPr>
          <w:rFonts w:ascii="TH Sarabun New" w:hAnsi="TH Sarabun New" w:cs="TH Sarabun New"/>
          <w:sz w:val="32"/>
          <w:szCs w:val="32"/>
        </w:rPr>
        <w:t xml:space="preserve">Regulated Market </w:t>
      </w:r>
      <w:r w:rsidRPr="00535BD1">
        <w:rPr>
          <w:rFonts w:ascii="TH Sarabun New" w:hAnsi="TH Sarabun New" w:cs="TH Sarabun New"/>
          <w:sz w:val="32"/>
          <w:szCs w:val="32"/>
          <w:cs/>
        </w:rPr>
        <w:t xml:space="preserve">มีดังนี้ 2.1) การจัดหา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ด้วยสัญญาระยะยาว (10 ปีขึ้นไป) และ/หรือสัญญาระยะกลาง (5 ปีขึ้นไป แต่ไม่ถึง 10 ปี) มอบหมายให้ กกพ. กำกับดูแลและพิจารณาในรายละเอียดของหลักเกณฑ์ราคานำเข้า </w:t>
      </w:r>
      <w:r w:rsidRPr="00535BD1">
        <w:rPr>
          <w:rFonts w:ascii="TH Sarabun New" w:hAnsi="TH Sarabun New" w:cs="TH Sarabun New"/>
          <w:sz w:val="32"/>
          <w:szCs w:val="32"/>
        </w:rPr>
        <w:lastRenderedPageBreak/>
        <w:t xml:space="preserve">LNG (LNG Benchmark) </w:t>
      </w:r>
      <w:r w:rsidRPr="00535BD1">
        <w:rPr>
          <w:rFonts w:ascii="TH Sarabun New" w:hAnsi="TH Sarabun New" w:cs="TH Sarabun New"/>
          <w:sz w:val="32"/>
          <w:szCs w:val="32"/>
          <w:cs/>
        </w:rPr>
        <w:t xml:space="preserve">ตามมติ </w:t>
      </w:r>
      <w:proofErr w:type="spellStart"/>
      <w:r w:rsidRPr="00535BD1">
        <w:rPr>
          <w:rFonts w:ascii="TH Sarabun New" w:hAnsi="TH Sarabun New" w:cs="TH Sarabun New"/>
          <w:sz w:val="32"/>
          <w:szCs w:val="32"/>
          <w:cs/>
        </w:rPr>
        <w:t>กพช</w:t>
      </w:r>
      <w:proofErr w:type="spellEnd"/>
      <w:r w:rsidRPr="00535BD1">
        <w:rPr>
          <w:rFonts w:ascii="TH Sarabun New" w:hAnsi="TH Sarabun New" w:cs="TH Sarabun New"/>
          <w:sz w:val="32"/>
          <w:szCs w:val="32"/>
          <w:cs/>
        </w:rPr>
        <w:t xml:space="preserve">. เมื่อวันที่ 6 มกราคม 2565 ให้มีความสอดคล้องกับสภาวะตลาดทุกเดือน และภายหลังจากที่ การเจรจาราคาและเงื่อนไขหลักได้ข้อยุติ ให้นำเสนอต่อ กกพ. พิจารณาก่อนลงนามสัญญาซื้อขาย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และ 2.2) การจัดหา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ด้วยสัญญาระยะสั้นและสัญญา </w:t>
      </w:r>
      <w:r w:rsidRPr="00535BD1">
        <w:rPr>
          <w:rFonts w:ascii="TH Sarabun New" w:hAnsi="TH Sarabun New" w:cs="TH Sarabun New"/>
          <w:sz w:val="32"/>
          <w:szCs w:val="32"/>
        </w:rPr>
        <w:t xml:space="preserve">Spot </w:t>
      </w:r>
      <w:r w:rsidRPr="00535BD1">
        <w:rPr>
          <w:rFonts w:ascii="TH Sarabun New" w:hAnsi="TH Sarabun New" w:cs="TH Sarabun New"/>
          <w:sz w:val="32"/>
          <w:szCs w:val="32"/>
          <w:cs/>
        </w:rPr>
        <w:t xml:space="preserve">โดยการจัดหา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ด้วยสัญญาระยะสั้น (ต่ำกว่า 5 ปี) จะต้องไม่เกินราคา </w:t>
      </w:r>
      <w:r w:rsidRPr="00535BD1">
        <w:rPr>
          <w:rFonts w:ascii="TH Sarabun New" w:hAnsi="TH Sarabun New" w:cs="TH Sarabun New"/>
          <w:sz w:val="32"/>
          <w:szCs w:val="32"/>
        </w:rPr>
        <w:t xml:space="preserve">JKM </w:t>
      </w:r>
      <w:r w:rsidRPr="00535BD1">
        <w:rPr>
          <w:rFonts w:ascii="TH Sarabun New" w:hAnsi="TH Sarabun New" w:cs="TH Sarabun New"/>
          <w:sz w:val="32"/>
          <w:szCs w:val="32"/>
          <w:cs/>
        </w:rPr>
        <w:t>ปรับด้วยค่าคงที่ (</w:t>
      </w:r>
      <w:r w:rsidRPr="00535BD1">
        <w:rPr>
          <w:rFonts w:ascii="TH Sarabun New" w:hAnsi="TH Sarabun New" w:cs="TH Sarabun New"/>
          <w:sz w:val="32"/>
          <w:szCs w:val="32"/>
        </w:rPr>
        <w:t xml:space="preserve">X) (JKM ± X) </w:t>
      </w:r>
      <w:r w:rsidRPr="00535BD1">
        <w:rPr>
          <w:rFonts w:ascii="TH Sarabun New" w:hAnsi="TH Sarabun New" w:cs="TH Sarabun New"/>
          <w:sz w:val="32"/>
          <w:szCs w:val="32"/>
          <w:cs/>
        </w:rPr>
        <w:t>หรือราคาอ้างอิงก๊าซธรรมชาติ (</w:t>
      </w:r>
      <w:r w:rsidRPr="00535BD1">
        <w:rPr>
          <w:rFonts w:ascii="TH Sarabun New" w:hAnsi="TH Sarabun New" w:cs="TH Sarabun New"/>
          <w:sz w:val="32"/>
          <w:szCs w:val="32"/>
        </w:rPr>
        <w:t xml:space="preserve">Gas Link) </w:t>
      </w:r>
      <w:r w:rsidRPr="00535BD1">
        <w:rPr>
          <w:rFonts w:ascii="TH Sarabun New" w:hAnsi="TH Sarabun New" w:cs="TH Sarabun New"/>
          <w:sz w:val="32"/>
          <w:szCs w:val="32"/>
          <w:cs/>
        </w:rPr>
        <w:t>หรืออ้างอิงราคาน้ำมัน (</w:t>
      </w:r>
      <w:r w:rsidRPr="00535BD1">
        <w:rPr>
          <w:rFonts w:ascii="TH Sarabun New" w:hAnsi="TH Sarabun New" w:cs="TH Sarabun New"/>
          <w:sz w:val="32"/>
          <w:szCs w:val="32"/>
        </w:rPr>
        <w:t xml:space="preserve">Oil Link) </w:t>
      </w:r>
      <w:r w:rsidRPr="00535BD1">
        <w:rPr>
          <w:rFonts w:ascii="TH Sarabun New" w:hAnsi="TH Sarabun New" w:cs="TH Sarabun New"/>
          <w:sz w:val="32"/>
          <w:szCs w:val="32"/>
          <w:cs/>
        </w:rPr>
        <w:t>หรืออ้างอิงทั้งราคาน้ำมันและก๊าซธรรมชาติ (</w:t>
      </w:r>
      <w:r w:rsidRPr="00535BD1">
        <w:rPr>
          <w:rFonts w:ascii="TH Sarabun New" w:hAnsi="TH Sarabun New" w:cs="TH Sarabun New"/>
          <w:sz w:val="32"/>
          <w:szCs w:val="32"/>
        </w:rPr>
        <w:t xml:space="preserve">Hybrid) </w:t>
      </w:r>
      <w:r w:rsidRPr="00535BD1">
        <w:rPr>
          <w:rFonts w:ascii="TH Sarabun New" w:hAnsi="TH Sarabun New" w:cs="TH Sarabun New"/>
          <w:sz w:val="32"/>
          <w:szCs w:val="32"/>
          <w:cs/>
        </w:rPr>
        <w:t xml:space="preserve">ขึ้นอยู่กับสภาวะตลาด ทั้งนี้ ประมาณการมูลค่านำเข้า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ด้วยราคาอ้างอิงที่เสนอโดยรวมตลอดอายุสัญญาจะต้องไม่เกินประมาณการมูลค่านำเข้าด้วยราคา </w:t>
      </w:r>
      <w:r w:rsidRPr="00535BD1">
        <w:rPr>
          <w:rFonts w:ascii="TH Sarabun New" w:hAnsi="TH Sarabun New" w:cs="TH Sarabun New"/>
          <w:sz w:val="32"/>
          <w:szCs w:val="32"/>
        </w:rPr>
        <w:t xml:space="preserve">JKM ± X </w:t>
      </w:r>
      <w:r w:rsidRPr="00535BD1">
        <w:rPr>
          <w:rFonts w:ascii="TH Sarabun New" w:hAnsi="TH Sarabun New" w:cs="TH Sarabun New"/>
          <w:sz w:val="32"/>
          <w:szCs w:val="32"/>
          <w:cs/>
        </w:rPr>
        <w:t>โดยมอบหมายให้ กกพ. พิจารณาความเหมาะสมของค่าคงที่ (</w:t>
      </w:r>
      <w:r w:rsidRPr="00535BD1">
        <w:rPr>
          <w:rFonts w:ascii="TH Sarabun New" w:hAnsi="TH Sarabun New" w:cs="TH Sarabun New"/>
          <w:sz w:val="32"/>
          <w:szCs w:val="32"/>
        </w:rPr>
        <w:t xml:space="preserve">X) </w:t>
      </w:r>
      <w:r w:rsidRPr="00535BD1">
        <w:rPr>
          <w:rFonts w:ascii="TH Sarabun New" w:hAnsi="TH Sarabun New" w:cs="TH Sarabun New"/>
          <w:sz w:val="32"/>
          <w:szCs w:val="32"/>
          <w:cs/>
        </w:rPr>
        <w:t xml:space="preserve">และเป็น ผู้กำกับดูแลและพิจารณาความคุ้มค่าที่เป็นประโยชน์สูงสุดต่อประเทศต่อไป ด้านการจัดหา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ด้วยสัญญา </w:t>
      </w:r>
      <w:r w:rsidRPr="00535BD1">
        <w:rPr>
          <w:rFonts w:ascii="TH Sarabun New" w:hAnsi="TH Sarabun New" w:cs="TH Sarabun New"/>
          <w:sz w:val="32"/>
          <w:szCs w:val="32"/>
        </w:rPr>
        <w:t xml:space="preserve">Spot </w:t>
      </w:r>
      <w:r w:rsidRPr="00535BD1">
        <w:rPr>
          <w:rFonts w:ascii="TH Sarabun New" w:hAnsi="TH Sarabun New" w:cs="TH Sarabun New"/>
          <w:sz w:val="32"/>
          <w:szCs w:val="32"/>
          <w:cs/>
        </w:rPr>
        <w:t xml:space="preserve">จะต้องไม่เกินราคา </w:t>
      </w:r>
      <w:r w:rsidRPr="00535BD1">
        <w:rPr>
          <w:rFonts w:ascii="TH Sarabun New" w:hAnsi="TH Sarabun New" w:cs="TH Sarabun New"/>
          <w:sz w:val="32"/>
          <w:szCs w:val="32"/>
        </w:rPr>
        <w:t xml:space="preserve">JKM </w:t>
      </w:r>
      <w:r w:rsidRPr="00535BD1">
        <w:rPr>
          <w:rFonts w:ascii="TH Sarabun New" w:hAnsi="TH Sarabun New" w:cs="TH Sarabun New"/>
          <w:sz w:val="32"/>
          <w:szCs w:val="32"/>
          <w:cs/>
        </w:rPr>
        <w:t>ปรับด้วยค่าคงที่ (</w:t>
      </w:r>
      <w:r w:rsidRPr="00535BD1">
        <w:rPr>
          <w:rFonts w:ascii="TH Sarabun New" w:hAnsi="TH Sarabun New" w:cs="TH Sarabun New"/>
          <w:sz w:val="32"/>
          <w:szCs w:val="32"/>
        </w:rPr>
        <w:t xml:space="preserve">X) (JKM ± X) </w:t>
      </w:r>
      <w:r w:rsidRPr="00535BD1">
        <w:rPr>
          <w:rFonts w:ascii="TH Sarabun New" w:hAnsi="TH Sarabun New" w:cs="TH Sarabun New"/>
          <w:sz w:val="32"/>
          <w:szCs w:val="32"/>
          <w:cs/>
        </w:rPr>
        <w:t>โดยมอบหมายให้ กกพ. เป็นผู้พิจารณา ความเหมาะสมของค่าคงที่ (</w:t>
      </w:r>
      <w:r w:rsidRPr="00535BD1">
        <w:rPr>
          <w:rFonts w:ascii="TH Sarabun New" w:hAnsi="TH Sarabun New" w:cs="TH Sarabun New"/>
          <w:sz w:val="32"/>
          <w:szCs w:val="32"/>
        </w:rPr>
        <w:t xml:space="preserve">X) </w:t>
      </w:r>
      <w:r w:rsidRPr="00535BD1">
        <w:rPr>
          <w:rFonts w:ascii="TH Sarabun New" w:hAnsi="TH Sarabun New" w:cs="TH Sarabun New"/>
          <w:sz w:val="32"/>
          <w:szCs w:val="32"/>
          <w:cs/>
        </w:rPr>
        <w:t xml:space="preserve">ทั้งนี้ ให้ กกพ. เป็นหน่วยงานที่ทำหน้าที่กำกับปริมาณและช่วงเวลาที่จะสามารถนำเข้า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ด้วยสัญญาระยะสั้นหรือ </w:t>
      </w:r>
      <w:r w:rsidRPr="00535BD1">
        <w:rPr>
          <w:rFonts w:ascii="TH Sarabun New" w:hAnsi="TH Sarabun New" w:cs="TH Sarabun New"/>
          <w:sz w:val="32"/>
          <w:szCs w:val="32"/>
        </w:rPr>
        <w:t xml:space="preserve">Spot LNG </w:t>
      </w:r>
      <w:r w:rsidRPr="00535BD1">
        <w:rPr>
          <w:rFonts w:ascii="TH Sarabun New" w:hAnsi="TH Sarabun New" w:cs="TH Sarabun New"/>
          <w:sz w:val="32"/>
          <w:szCs w:val="32"/>
          <w:cs/>
        </w:rPr>
        <w:t xml:space="preserve">ได้ หากมีความจำเป็นต้องนำเข้าสัญญาระยะสั้นหรือ </w:t>
      </w:r>
      <w:r w:rsidRPr="00535BD1">
        <w:rPr>
          <w:rFonts w:ascii="TH Sarabun New" w:hAnsi="TH Sarabun New" w:cs="TH Sarabun New"/>
          <w:sz w:val="32"/>
          <w:szCs w:val="32"/>
        </w:rPr>
        <w:t xml:space="preserve">Spot LNG </w:t>
      </w:r>
      <w:r w:rsidRPr="00535BD1">
        <w:rPr>
          <w:rFonts w:ascii="TH Sarabun New" w:hAnsi="TH Sarabun New" w:cs="TH Sarabun New"/>
          <w:sz w:val="32"/>
          <w:szCs w:val="32"/>
          <w:cs/>
        </w:rPr>
        <w:t xml:space="preserve">ที่ไม่สอดคล้องกับหลักเกณฑ์ข้างต้น จะต้องได้รับความเห็นชอบจาก กกพ. เป็นรายครั้งไป และ 3) การจัดหา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สำหรับ </w:t>
      </w:r>
      <w:r w:rsidRPr="00535BD1">
        <w:rPr>
          <w:rFonts w:ascii="TH Sarabun New" w:hAnsi="TH Sarabun New" w:cs="TH Sarabun New"/>
          <w:sz w:val="32"/>
          <w:szCs w:val="32"/>
        </w:rPr>
        <w:t xml:space="preserve">Partially Regulated Market </w:t>
      </w:r>
      <w:r w:rsidRPr="00535BD1">
        <w:rPr>
          <w:rFonts w:ascii="TH Sarabun New" w:hAnsi="TH Sarabun New" w:cs="TH Sarabun New"/>
          <w:sz w:val="32"/>
          <w:szCs w:val="32"/>
          <w:cs/>
        </w:rPr>
        <w:t xml:space="preserve">ให้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สามารถจัดหาและนำเข้า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ทั้งในรูปแบบสัญญาระยะสั้น ระยะกลาง หรือระยะยาว รวมถึงจัดหา </w:t>
      </w:r>
      <w:r w:rsidRPr="00535BD1">
        <w:rPr>
          <w:rFonts w:ascii="TH Sarabun New" w:hAnsi="TH Sarabun New" w:cs="TH Sarabun New"/>
          <w:sz w:val="32"/>
          <w:szCs w:val="32"/>
        </w:rPr>
        <w:t xml:space="preserve">Spot LNG </w:t>
      </w:r>
      <w:r w:rsidRPr="00535BD1">
        <w:rPr>
          <w:rFonts w:ascii="TH Sarabun New" w:hAnsi="TH Sarabun New" w:cs="TH Sarabun New"/>
          <w:sz w:val="32"/>
          <w:szCs w:val="32"/>
          <w:cs/>
        </w:rPr>
        <w:t>ได้ ภายใต้การกำกับดูแลด้านปริมาณและคุณภาพการให้บริการของ กกพ.</w:t>
      </w:r>
    </w:p>
    <w:p w14:paraId="78D52668" w14:textId="77777777" w:rsidR="00535BD1" w:rsidRPr="00535BD1" w:rsidRDefault="00535BD1" w:rsidP="00535BD1">
      <w:pPr>
        <w:spacing w:before="240" w:after="0" w:line="240" w:lineRule="auto"/>
        <w:jc w:val="thaiDistribute"/>
        <w:rPr>
          <w:rFonts w:ascii="TH Sarabun New" w:hAnsi="TH Sarabun New" w:cs="TH Sarabun New"/>
          <w:sz w:val="32"/>
          <w:szCs w:val="32"/>
        </w:rPr>
      </w:pPr>
    </w:p>
    <w:p w14:paraId="242F50F4" w14:textId="77777777" w:rsidR="00535BD1" w:rsidRPr="00535BD1" w:rsidRDefault="00535BD1" w:rsidP="00535BD1">
      <w:pPr>
        <w:spacing w:before="240" w:after="0" w:line="240" w:lineRule="auto"/>
        <w:jc w:val="thaiDistribute"/>
        <w:rPr>
          <w:rFonts w:ascii="TH Sarabun New" w:hAnsi="TH Sarabun New" w:cs="TH Sarabun New"/>
          <w:sz w:val="32"/>
          <w:szCs w:val="32"/>
        </w:rPr>
      </w:pPr>
      <w:r w:rsidRPr="00535BD1">
        <w:rPr>
          <w:rFonts w:ascii="TH Sarabun New" w:hAnsi="TH Sarabun New" w:cs="TH Sarabun New"/>
          <w:sz w:val="32"/>
          <w:szCs w:val="32"/>
          <w:cs/>
        </w:rPr>
        <w:t xml:space="preserve">                      3.6 มอบหมายให้ กกพ. กำหนดหลักเกณฑ์การสั่งการเดินเครื่องโรงไฟฟ้าเพื่อรองรับโครงสร้างกิจการก๊าซธรรมชาติในระยะที่ 2 ตามหลักการประสิทธิภาพ (</w:t>
      </w:r>
      <w:r w:rsidRPr="00535BD1">
        <w:rPr>
          <w:rFonts w:ascii="TH Sarabun New" w:hAnsi="TH Sarabun New" w:cs="TH Sarabun New"/>
          <w:sz w:val="32"/>
          <w:szCs w:val="32"/>
        </w:rPr>
        <w:t xml:space="preserve">Heat Rate) </w:t>
      </w:r>
      <w:r w:rsidRPr="00535BD1">
        <w:rPr>
          <w:rFonts w:ascii="TH Sarabun New" w:hAnsi="TH Sarabun New" w:cs="TH Sarabun New"/>
          <w:sz w:val="32"/>
          <w:szCs w:val="32"/>
          <w:cs/>
        </w:rPr>
        <w:t>เพื่อใช้สำหรับโรงไฟฟ้าในส่วนที่ใช้ก๊าซธรรมชาติเป็นเชื้อเพลิงและขายไฟเข้าระบบ (</w:t>
      </w:r>
      <w:r w:rsidRPr="00535BD1">
        <w:rPr>
          <w:rFonts w:ascii="TH Sarabun New" w:hAnsi="TH Sarabun New" w:cs="TH Sarabun New"/>
          <w:sz w:val="32"/>
          <w:szCs w:val="32"/>
        </w:rPr>
        <w:t>Regulated Market)</w:t>
      </w:r>
    </w:p>
    <w:p w14:paraId="46416D24" w14:textId="77777777" w:rsidR="00535BD1" w:rsidRPr="00535BD1" w:rsidRDefault="00535BD1" w:rsidP="00535BD1">
      <w:pPr>
        <w:spacing w:before="240" w:after="0" w:line="240" w:lineRule="auto"/>
        <w:jc w:val="thaiDistribute"/>
        <w:rPr>
          <w:rFonts w:ascii="TH Sarabun New" w:hAnsi="TH Sarabun New" w:cs="TH Sarabun New"/>
          <w:sz w:val="32"/>
          <w:szCs w:val="32"/>
        </w:rPr>
      </w:pPr>
    </w:p>
    <w:p w14:paraId="5704E960" w14:textId="77777777" w:rsidR="00535BD1" w:rsidRPr="00535BD1" w:rsidRDefault="00535BD1" w:rsidP="00535BD1">
      <w:pPr>
        <w:spacing w:before="240" w:after="0" w:line="240" w:lineRule="auto"/>
        <w:jc w:val="thaiDistribute"/>
        <w:rPr>
          <w:rFonts w:ascii="TH Sarabun New" w:hAnsi="TH Sarabun New" w:cs="TH Sarabun New"/>
          <w:sz w:val="32"/>
          <w:szCs w:val="32"/>
        </w:rPr>
      </w:pPr>
      <w:r w:rsidRPr="00535BD1">
        <w:rPr>
          <w:rFonts w:ascii="TH Sarabun New" w:hAnsi="TH Sarabun New" w:cs="TH Sarabun New"/>
          <w:sz w:val="32"/>
          <w:szCs w:val="32"/>
          <w:cs/>
        </w:rPr>
        <w:t xml:space="preserve">                      3.7 มอบหมายให้ ปตท. เสนอแนวทางและรายละเอียดการปรับคุณภาพก๊าซธรรมชาติ (</w:t>
      </w:r>
      <w:r w:rsidRPr="00535BD1">
        <w:rPr>
          <w:rFonts w:ascii="TH Sarabun New" w:hAnsi="TH Sarabun New" w:cs="TH Sarabun New"/>
          <w:sz w:val="32"/>
          <w:szCs w:val="32"/>
        </w:rPr>
        <w:t xml:space="preserve">Changeover Day: C-Day) </w:t>
      </w:r>
      <w:r w:rsidRPr="00535BD1">
        <w:rPr>
          <w:rFonts w:ascii="TH Sarabun New" w:hAnsi="TH Sarabun New" w:cs="TH Sarabun New"/>
          <w:sz w:val="32"/>
          <w:szCs w:val="32"/>
          <w:cs/>
        </w:rPr>
        <w:t>ต่อ กกพ. เพื่อพิจารณาให้ความเห็นชอบ และมอบหมายให้ กกพ. เป็นผู้กำกับให้เกิดความเป็นธรรมต่อไป</w:t>
      </w:r>
    </w:p>
    <w:p w14:paraId="7279E5E8" w14:textId="77777777" w:rsidR="00535BD1" w:rsidRPr="00535BD1" w:rsidRDefault="00535BD1" w:rsidP="00535BD1">
      <w:pPr>
        <w:spacing w:before="240" w:after="0" w:line="240" w:lineRule="auto"/>
        <w:jc w:val="thaiDistribute"/>
        <w:rPr>
          <w:rFonts w:ascii="TH Sarabun New" w:hAnsi="TH Sarabun New" w:cs="TH Sarabun New"/>
          <w:sz w:val="32"/>
          <w:szCs w:val="32"/>
        </w:rPr>
      </w:pPr>
    </w:p>
    <w:p w14:paraId="4975F3E9" w14:textId="77777777" w:rsidR="00535BD1" w:rsidRPr="00535BD1" w:rsidRDefault="00535BD1" w:rsidP="00535BD1">
      <w:pPr>
        <w:spacing w:before="240" w:after="0" w:line="240" w:lineRule="auto"/>
        <w:jc w:val="thaiDistribute"/>
        <w:rPr>
          <w:rFonts w:ascii="TH Sarabun New" w:hAnsi="TH Sarabun New" w:cs="TH Sarabun New"/>
          <w:sz w:val="32"/>
          <w:szCs w:val="32"/>
        </w:rPr>
      </w:pPr>
      <w:r w:rsidRPr="00535BD1">
        <w:rPr>
          <w:rFonts w:ascii="TH Sarabun New" w:hAnsi="TH Sarabun New" w:cs="TH Sarabun New"/>
          <w:sz w:val="32"/>
          <w:szCs w:val="32"/>
          <w:cs/>
        </w:rPr>
        <w:t xml:space="preserve">                      3.8 มอบหมายให้ กกพ. ดำเนินการเปิด </w:t>
      </w:r>
      <w:r w:rsidRPr="00535BD1">
        <w:rPr>
          <w:rFonts w:ascii="TH Sarabun New" w:hAnsi="TH Sarabun New" w:cs="TH Sarabun New"/>
          <w:sz w:val="32"/>
          <w:szCs w:val="32"/>
        </w:rPr>
        <w:t xml:space="preserve">TPA </w:t>
      </w:r>
      <w:r w:rsidRPr="00535BD1">
        <w:rPr>
          <w:rFonts w:ascii="TH Sarabun New" w:hAnsi="TH Sarabun New" w:cs="TH Sarabun New"/>
          <w:sz w:val="32"/>
          <w:szCs w:val="32"/>
          <w:cs/>
        </w:rPr>
        <w:t>ให้บุคคลที่ 3 สามารถเข้าใช้และเชื่อมต่อกับระบบท่อส่งก๊าซธรรมชาติในทะเลได้ เพื่อส่งเสริมให้เกิดการแข่งขันในกิจการก๊าซธรรมชาติซึ่งเป็นการลด การผูกขาด สร้างแรงจูงใจในการเพิ่มประสิทธิภาพในการดำเนินการของผู้ประกอบการ และเปิดโอกาสให้ผู้ใช้พลังงานมีความสามารถในการเข้าถึงทรัพยากรของประเทศได้อย่างเท่าเทียมกันต่อไปในอนาคต</w:t>
      </w:r>
    </w:p>
    <w:p w14:paraId="4D1B0A95" w14:textId="77777777" w:rsidR="00535BD1" w:rsidRPr="00535BD1" w:rsidRDefault="00535BD1" w:rsidP="00535BD1">
      <w:pPr>
        <w:spacing w:before="240" w:after="0" w:line="240" w:lineRule="auto"/>
        <w:jc w:val="thaiDistribute"/>
        <w:rPr>
          <w:rFonts w:ascii="TH Sarabun New" w:hAnsi="TH Sarabun New" w:cs="TH Sarabun New"/>
          <w:sz w:val="32"/>
          <w:szCs w:val="32"/>
        </w:rPr>
      </w:pPr>
    </w:p>
    <w:p w14:paraId="2171E746" w14:textId="77777777" w:rsidR="00535BD1" w:rsidRPr="00535BD1" w:rsidRDefault="00535BD1" w:rsidP="00535BD1">
      <w:pPr>
        <w:spacing w:before="240" w:after="0" w:line="240" w:lineRule="auto"/>
        <w:jc w:val="thaiDistribute"/>
        <w:rPr>
          <w:rFonts w:ascii="TH Sarabun New" w:hAnsi="TH Sarabun New" w:cs="TH Sarabun New"/>
          <w:sz w:val="32"/>
          <w:szCs w:val="32"/>
        </w:rPr>
      </w:pPr>
      <w:r w:rsidRPr="00535BD1">
        <w:rPr>
          <w:rFonts w:ascii="TH Sarabun New" w:hAnsi="TH Sarabun New" w:cs="TH Sarabun New"/>
          <w:sz w:val="32"/>
          <w:szCs w:val="32"/>
          <w:cs/>
        </w:rPr>
        <w:t xml:space="preserve">                      3.9 ให้บรรดาคำสั่ง มติ ประกาศและการปฏิบัติงานทั้งหลายที่ดำเนินการภายใต้แนวทางการส่งเสริมการแข่งขันในกิจการก๊าซธรรมชาติ ระยะที่ 2 ที่ </w:t>
      </w:r>
      <w:proofErr w:type="spellStart"/>
      <w:r w:rsidRPr="00535BD1">
        <w:rPr>
          <w:rFonts w:ascii="TH Sarabun New" w:hAnsi="TH Sarabun New" w:cs="TH Sarabun New"/>
          <w:sz w:val="32"/>
          <w:szCs w:val="32"/>
          <w:cs/>
        </w:rPr>
        <w:t>กพช</w:t>
      </w:r>
      <w:proofErr w:type="spellEnd"/>
      <w:r w:rsidRPr="00535BD1">
        <w:rPr>
          <w:rFonts w:ascii="TH Sarabun New" w:hAnsi="TH Sarabun New" w:cs="TH Sarabun New"/>
          <w:sz w:val="32"/>
          <w:szCs w:val="32"/>
          <w:cs/>
        </w:rPr>
        <w:t>. ได้มีมติไว้เมื่อวันที่ 1 เมษายน 2564 ที่มีผล ใช้บังคับอยู่ในวันที่ข้อเสนอการทบทวนแนวทางการส่งเสริมการแข่งขันในกิจการก๊าซธรรมชาติ ระยะที่ 2 ใช้บังคับ ยังคงมีผลใช้บังคับต่อไปจนกว่าจะได้มีคำสั่ง มติ หรือประกาศใดๆ ที่ออกบังคับใช้แทน</w:t>
      </w:r>
    </w:p>
    <w:p w14:paraId="29C2268C" w14:textId="77777777" w:rsidR="00535BD1" w:rsidRPr="00535BD1" w:rsidRDefault="00535BD1" w:rsidP="00535BD1">
      <w:pPr>
        <w:spacing w:before="240" w:after="0" w:line="240" w:lineRule="auto"/>
        <w:jc w:val="thaiDistribute"/>
        <w:rPr>
          <w:rFonts w:ascii="TH Sarabun New" w:hAnsi="TH Sarabun New" w:cs="TH Sarabun New"/>
          <w:sz w:val="32"/>
          <w:szCs w:val="32"/>
        </w:rPr>
      </w:pPr>
    </w:p>
    <w:p w14:paraId="184D9297" w14:textId="77777777" w:rsidR="00535BD1" w:rsidRPr="00535BD1" w:rsidRDefault="00535BD1" w:rsidP="00535BD1">
      <w:pPr>
        <w:spacing w:before="240" w:after="0" w:line="240" w:lineRule="auto"/>
        <w:jc w:val="thaiDistribute"/>
        <w:rPr>
          <w:rFonts w:ascii="TH Sarabun New" w:hAnsi="TH Sarabun New" w:cs="TH Sarabun New"/>
          <w:sz w:val="32"/>
          <w:szCs w:val="32"/>
        </w:rPr>
      </w:pPr>
      <w:r w:rsidRPr="00535BD1">
        <w:rPr>
          <w:rFonts w:ascii="TH Sarabun New" w:hAnsi="TH Sarabun New" w:cs="TH Sarabun New"/>
          <w:sz w:val="32"/>
          <w:szCs w:val="32"/>
          <w:cs/>
        </w:rPr>
        <w:t xml:space="preserve">           4. กบง. เมื่อวันที่ 8 กุมภาพันธ์ 2566 ได้พิจารณาและมีมติเห็นชอบการทบทวนแนวทาง การส่งเสริมการแข่งขันในกิจการก๊าซธรรมชาติ ระยะที่ 2 โดยมอบหมายให้หน่วยงานที่เกี่ยวข้องไปดำเนินการในรายละเอียดต่อไป ทั้งนี้ ที่ประชุมมีข้อสังเกตดังนี้ (1) ขอให้พิจารณาการดำเนินการตามข้อเสนอการทบทวนแนวทางฯ ในประเด็นการให้ </w:t>
      </w:r>
      <w:r w:rsidRPr="00535BD1">
        <w:rPr>
          <w:rFonts w:ascii="TH Sarabun New" w:hAnsi="TH Sarabun New" w:cs="TH Sarabun New"/>
          <w:sz w:val="32"/>
          <w:szCs w:val="32"/>
        </w:rPr>
        <w:t xml:space="preserve">Shipper </w:t>
      </w:r>
      <w:r w:rsidRPr="00535BD1">
        <w:rPr>
          <w:rFonts w:ascii="TH Sarabun New" w:hAnsi="TH Sarabun New" w:cs="TH Sarabun New"/>
          <w:sz w:val="32"/>
          <w:szCs w:val="32"/>
          <w:cs/>
        </w:rPr>
        <w:t xml:space="preserve">ทุกราย ในกลุ่ม </w:t>
      </w:r>
      <w:r w:rsidRPr="00535BD1">
        <w:rPr>
          <w:rFonts w:ascii="TH Sarabun New" w:hAnsi="TH Sarabun New" w:cs="TH Sarabun New"/>
          <w:sz w:val="32"/>
          <w:szCs w:val="32"/>
        </w:rPr>
        <w:t xml:space="preserve">Regulated Market </w:t>
      </w:r>
      <w:r w:rsidRPr="00535BD1">
        <w:rPr>
          <w:rFonts w:ascii="TH Sarabun New" w:hAnsi="TH Sarabun New" w:cs="TH Sarabun New"/>
          <w:sz w:val="32"/>
          <w:szCs w:val="32"/>
          <w:cs/>
        </w:rPr>
        <w:t xml:space="preserve">ขายก๊าซธรรมชาติ และ/หรือ </w:t>
      </w:r>
      <w:r w:rsidRPr="00535BD1">
        <w:rPr>
          <w:rFonts w:ascii="TH Sarabun New" w:hAnsi="TH Sarabun New" w:cs="TH Sarabun New"/>
          <w:sz w:val="32"/>
          <w:szCs w:val="32"/>
        </w:rPr>
        <w:t xml:space="preserve">LNG </w:t>
      </w:r>
      <w:r w:rsidRPr="00535BD1">
        <w:rPr>
          <w:rFonts w:ascii="TH Sarabun New" w:hAnsi="TH Sarabun New" w:cs="TH Sarabun New"/>
          <w:sz w:val="32"/>
          <w:szCs w:val="32"/>
          <w:cs/>
        </w:rPr>
        <w:t xml:space="preserve">ที่จัดหาได้เพื่อนำไปรวมเป็น </w:t>
      </w:r>
      <w:r w:rsidRPr="00535BD1">
        <w:rPr>
          <w:rFonts w:ascii="TH Sarabun New" w:hAnsi="TH Sarabun New" w:cs="TH Sarabun New"/>
          <w:sz w:val="32"/>
          <w:szCs w:val="32"/>
        </w:rPr>
        <w:t xml:space="preserve">Pool Gas </w:t>
      </w:r>
      <w:r w:rsidRPr="00535BD1">
        <w:rPr>
          <w:rFonts w:ascii="TH Sarabun New" w:hAnsi="TH Sarabun New" w:cs="TH Sarabun New"/>
          <w:sz w:val="32"/>
          <w:szCs w:val="32"/>
          <w:cs/>
        </w:rPr>
        <w:t xml:space="preserve">ของประเทศ ต้องมีการกำกับดูแลไม่ให้เป็นการเพิ่มภาระต้นทุนของผู้ประกอบการกลุ่มอุตสาหกรรม และ (2) ให้สำนักงาน กกพ. ไปหารือกับฝ่ายเลขานุการฯ เกี่ยวกับ การปรับปรุงข้อเสนอการทบทวนแนวทางฯ เพื่อให้สามารถนำไปปฏิบัติได้จริง รวมทั้ง กกพ. ในการประชุมเมื่อวันที่ 8 กุมภาพันธ์ 2566 ได้พิจารณาเรื่องการทบทวนแนวทางการส่งเสริมการแข่งขันในกิจการก๊าซธรรมชาติระยะที่ 2 แล้วไม่ขัดข้องต่อการทบทวนแนวทางการส่งเสริมการแข่งขันในกิจการก๊าซธรรมชาติระยะที่ 2 แต่มีความเห็นเพิ่มเติม ดังนี้ (1) การจัดตั้ง </w:t>
      </w:r>
      <w:r w:rsidRPr="00535BD1">
        <w:rPr>
          <w:rFonts w:ascii="TH Sarabun New" w:hAnsi="TH Sarabun New" w:cs="TH Sarabun New"/>
          <w:sz w:val="32"/>
          <w:szCs w:val="32"/>
        </w:rPr>
        <w:t xml:space="preserve">Pool Manager </w:t>
      </w:r>
      <w:r w:rsidRPr="00535BD1">
        <w:rPr>
          <w:rFonts w:ascii="TH Sarabun New" w:hAnsi="TH Sarabun New" w:cs="TH Sarabun New"/>
          <w:sz w:val="32"/>
          <w:szCs w:val="32"/>
          <w:cs/>
        </w:rPr>
        <w:t>ในระยะเริ่มต้นเห็นควรให้ ปตท. เป็นผู้ดำเนินการไปก่อน โดยให้ กกพ. กำกับให้มีการแบ่งขอบเขตของกิจการที่ชัดเจน (</w:t>
      </w:r>
      <w:r w:rsidRPr="00535BD1">
        <w:rPr>
          <w:rFonts w:ascii="TH Sarabun New" w:hAnsi="TH Sarabun New" w:cs="TH Sarabun New"/>
          <w:sz w:val="32"/>
          <w:szCs w:val="32"/>
        </w:rPr>
        <w:t xml:space="preserve">Ring-fencing) </w:t>
      </w:r>
      <w:r w:rsidRPr="00535BD1">
        <w:rPr>
          <w:rFonts w:ascii="TH Sarabun New" w:hAnsi="TH Sarabun New" w:cs="TH Sarabun New"/>
          <w:sz w:val="32"/>
          <w:szCs w:val="32"/>
          <w:cs/>
        </w:rPr>
        <w:t>รวมทั้งศึกษาถึงความเหมาะสมของความเป็นหน่วยงานอิสระ (</w:t>
      </w:r>
      <w:r w:rsidRPr="00535BD1">
        <w:rPr>
          <w:rFonts w:ascii="TH Sarabun New" w:hAnsi="TH Sarabun New" w:cs="TH Sarabun New"/>
          <w:sz w:val="32"/>
          <w:szCs w:val="32"/>
        </w:rPr>
        <w:t xml:space="preserve">Independent Pool Manager) </w:t>
      </w:r>
      <w:r w:rsidRPr="00535BD1">
        <w:rPr>
          <w:rFonts w:ascii="TH Sarabun New" w:hAnsi="TH Sarabun New" w:cs="TH Sarabun New"/>
          <w:sz w:val="32"/>
          <w:szCs w:val="32"/>
          <w:cs/>
        </w:rPr>
        <w:t xml:space="preserve">เสนอต่อ </w:t>
      </w:r>
      <w:proofErr w:type="spellStart"/>
      <w:r w:rsidRPr="00535BD1">
        <w:rPr>
          <w:rFonts w:ascii="TH Sarabun New" w:hAnsi="TH Sarabun New" w:cs="TH Sarabun New"/>
          <w:sz w:val="32"/>
          <w:szCs w:val="32"/>
          <w:cs/>
        </w:rPr>
        <w:t>กพช</w:t>
      </w:r>
      <w:proofErr w:type="spellEnd"/>
      <w:r w:rsidRPr="00535BD1">
        <w:rPr>
          <w:rFonts w:ascii="TH Sarabun New" w:hAnsi="TH Sarabun New" w:cs="TH Sarabun New"/>
          <w:sz w:val="32"/>
          <w:szCs w:val="32"/>
          <w:cs/>
        </w:rPr>
        <w:t xml:space="preserve">. พิจารณาต่อไป และ (2) การเปิด </w:t>
      </w:r>
      <w:r w:rsidRPr="00535BD1">
        <w:rPr>
          <w:rFonts w:ascii="TH Sarabun New" w:hAnsi="TH Sarabun New" w:cs="TH Sarabun New"/>
          <w:sz w:val="32"/>
          <w:szCs w:val="32"/>
        </w:rPr>
        <w:t xml:space="preserve">Third Party Access </w:t>
      </w:r>
      <w:r w:rsidRPr="00535BD1">
        <w:rPr>
          <w:rFonts w:ascii="TH Sarabun New" w:hAnsi="TH Sarabun New" w:cs="TH Sarabun New"/>
          <w:sz w:val="32"/>
          <w:szCs w:val="32"/>
          <w:cs/>
        </w:rPr>
        <w:t>ให้บุคคลที่ 3 สามารถเข้าใช้และเชื่อมต่อระบบส่งท่อก๊าซธรรมชาติในทะเลได้ เห็นควรให้เป็นนโยบายของภาครัฐ เพื่อส่งเสริมให้เกิดการแข่งขันในกิจการก๊าซธรรมชาติซึ่งเป็นการลดการผูกขาด สร้างแรงจูงใจในการเพิ่มประสิทธิภาพ ในการดำเนินการของผู้ประกอบการ โดยมอบให้ กกพ.เป็นผู้กำกับดูแลการเข้าถึงและการเข้าใช้หรือเชื่อมต่อระบบโครงข่ายพลังงาน (</w:t>
      </w:r>
      <w:r w:rsidRPr="00535BD1">
        <w:rPr>
          <w:rFonts w:ascii="TH Sarabun New" w:hAnsi="TH Sarabun New" w:cs="TH Sarabun New"/>
          <w:sz w:val="32"/>
          <w:szCs w:val="32"/>
        </w:rPr>
        <w:t xml:space="preserve">Access &amp; Use) </w:t>
      </w:r>
      <w:r w:rsidRPr="00535BD1">
        <w:rPr>
          <w:rFonts w:ascii="TH Sarabun New" w:hAnsi="TH Sarabun New" w:cs="TH Sarabun New"/>
          <w:sz w:val="32"/>
          <w:szCs w:val="32"/>
          <w:cs/>
        </w:rPr>
        <w:t>ตามที่กำหนดไว้ในมาตรา 79 – 86 แห่งพระราชบัญญัติการประกอบกิจการพลังงาน พ.ศ 2550 ต่อไป</w:t>
      </w:r>
    </w:p>
    <w:p w14:paraId="72FD7A80" w14:textId="77777777" w:rsidR="00535BD1" w:rsidRPr="00535BD1" w:rsidRDefault="00535BD1" w:rsidP="00535BD1">
      <w:pPr>
        <w:spacing w:before="240" w:after="0" w:line="240" w:lineRule="auto"/>
        <w:jc w:val="thaiDistribute"/>
        <w:rPr>
          <w:rFonts w:ascii="TH Sarabun New" w:hAnsi="TH Sarabun New" w:cs="TH Sarabun New"/>
          <w:sz w:val="32"/>
          <w:szCs w:val="32"/>
        </w:rPr>
      </w:pPr>
    </w:p>
    <w:p w14:paraId="2F3EE5A7" w14:textId="76B8A0E2" w:rsidR="00535BD1" w:rsidRPr="0076486E" w:rsidRDefault="00535BD1" w:rsidP="00535BD1">
      <w:pPr>
        <w:spacing w:before="240" w:after="0" w:line="240" w:lineRule="auto"/>
        <w:jc w:val="thaiDistribute"/>
        <w:rPr>
          <w:rFonts w:ascii="TH Sarabun New" w:hAnsi="TH Sarabun New" w:cs="TH Sarabun New" w:hint="cs"/>
          <w:sz w:val="32"/>
          <w:szCs w:val="32"/>
          <w:u w:val="single"/>
        </w:rPr>
      </w:pPr>
      <w:r w:rsidRPr="0076486E">
        <w:rPr>
          <w:rFonts w:ascii="TH Sarabun New" w:hAnsi="TH Sarabun New" w:cs="TH Sarabun New"/>
          <w:sz w:val="32"/>
          <w:szCs w:val="32"/>
          <w:u w:val="single"/>
          <w:cs/>
        </w:rPr>
        <w:t>มติของที่ประชุม</w:t>
      </w:r>
    </w:p>
    <w:p w14:paraId="780BB71D" w14:textId="7D95BDA4" w:rsidR="00535BD1" w:rsidRPr="00535BD1" w:rsidRDefault="00535BD1" w:rsidP="00535BD1">
      <w:pPr>
        <w:spacing w:before="240" w:after="0" w:line="240" w:lineRule="auto"/>
        <w:jc w:val="thaiDistribute"/>
        <w:rPr>
          <w:rFonts w:ascii="TH Sarabun New" w:hAnsi="TH Sarabun New" w:cs="TH Sarabun New" w:hint="cs"/>
          <w:sz w:val="32"/>
          <w:szCs w:val="32"/>
        </w:rPr>
      </w:pPr>
      <w:r w:rsidRPr="00535BD1">
        <w:rPr>
          <w:rFonts w:ascii="TH Sarabun New" w:hAnsi="TH Sarabun New" w:cs="TH Sarabun New"/>
          <w:sz w:val="32"/>
          <w:szCs w:val="32"/>
          <w:cs/>
        </w:rPr>
        <w:t xml:space="preserve">       1. เห็นชอบในหลักการการทบทวนแนวทางการส่งเสริมการแข่งขันในกิจการก๊าซธรรมชาติ ระยะที่ 2 และมอบหมายให้หน่วยงานที่เกี่ยวข้องไปดำเนินการในรายละเอียด โดยให้นำความเห็นของที่ประชุมฯ ไปประกอบการพิจารณาต่อไป</w:t>
      </w:r>
    </w:p>
    <w:p w14:paraId="43FCDDCA" w14:textId="747CD712" w:rsidR="00FD636D" w:rsidRDefault="00535BD1" w:rsidP="00535BD1">
      <w:pPr>
        <w:spacing w:before="240" w:after="0" w:line="240" w:lineRule="auto"/>
        <w:jc w:val="thaiDistribute"/>
        <w:rPr>
          <w:rFonts w:ascii="TH Sarabun New" w:hAnsi="TH Sarabun New" w:cs="TH Sarabun New"/>
          <w:sz w:val="32"/>
          <w:szCs w:val="32"/>
        </w:rPr>
      </w:pPr>
      <w:r w:rsidRPr="00535BD1">
        <w:rPr>
          <w:rFonts w:ascii="TH Sarabun New" w:hAnsi="TH Sarabun New" w:cs="TH Sarabun New"/>
          <w:sz w:val="32"/>
          <w:szCs w:val="32"/>
          <w:cs/>
        </w:rPr>
        <w:lastRenderedPageBreak/>
        <w:t xml:space="preserve">       2. มอบหมายคณะกรรมการบริหารนโยบายพลังงาน (กบง.) เป็นผู้ติดตามการดำเนินการ ของหน่วยงานที่เกี่ยวข้องเพื่อให้การส่งเสริมการแข่งขันในกิจการก๊าซธรรมชาติ ระยะที่ 2 สามารถปฏิบัติได้ เป็นรูปธรรมต่อไป ทั้งนี้ หากไม่สามารถดำเนินการตามแนวทางดังกล่าวได้ ให้ กบง. จัดทำข้อเสนอแนวทางการส่งเสริมการแข่งขันในกิจการก๊าซธรรมชาติ ระยะที่ 2 ใหม่ และนำเสนอคณะกรรมการนโยบายพลังงานแห่งชาติอีกครั้ง</w:t>
      </w:r>
    </w:p>
    <w:p w14:paraId="32A9F9D7" w14:textId="77777777" w:rsidR="0076486E" w:rsidRDefault="0076486E" w:rsidP="00535BD1">
      <w:pPr>
        <w:spacing w:before="240" w:after="0" w:line="240" w:lineRule="auto"/>
        <w:jc w:val="thaiDistribute"/>
        <w:rPr>
          <w:rFonts w:ascii="TH Sarabun New" w:hAnsi="TH Sarabun New" w:cs="TH Sarabun New"/>
          <w:sz w:val="32"/>
          <w:szCs w:val="32"/>
        </w:rPr>
      </w:pPr>
    </w:p>
    <w:p w14:paraId="313DB32F" w14:textId="38C1C99E" w:rsidR="00C5648D" w:rsidRPr="00C5648D" w:rsidRDefault="00C5648D" w:rsidP="00C5648D">
      <w:pPr>
        <w:spacing w:before="240" w:after="0" w:line="240" w:lineRule="auto"/>
        <w:jc w:val="thaiDistribute"/>
        <w:rPr>
          <w:rFonts w:ascii="TH Sarabun New" w:hAnsi="TH Sarabun New" w:cs="TH Sarabun New" w:hint="cs"/>
          <w:b/>
          <w:bCs/>
          <w:sz w:val="32"/>
          <w:szCs w:val="32"/>
        </w:rPr>
      </w:pPr>
      <w:r w:rsidRPr="00C5648D">
        <w:rPr>
          <w:rFonts w:ascii="TH Sarabun New" w:hAnsi="TH Sarabun New" w:cs="TH Sarabun New"/>
          <w:b/>
          <w:bCs/>
          <w:sz w:val="32"/>
          <w:szCs w:val="32"/>
          <w:cs/>
        </w:rPr>
        <w:t>เรื่องที่ 7 แนวทางการบริหารจัดการก๊าซธรรมชาติเพื่อลดภาระค่าไฟฟ้ากลุ่มเปราะบางในช่วงวิกฤติพลังงาน</w:t>
      </w:r>
    </w:p>
    <w:p w14:paraId="24D80FDA" w14:textId="01FCBFDD" w:rsidR="00C5648D" w:rsidRPr="00C5648D" w:rsidRDefault="00C5648D" w:rsidP="00C5648D">
      <w:pPr>
        <w:spacing w:before="240" w:after="0" w:line="240" w:lineRule="auto"/>
        <w:jc w:val="thaiDistribute"/>
        <w:rPr>
          <w:rFonts w:ascii="TH Sarabun New" w:hAnsi="TH Sarabun New" w:cs="TH Sarabun New" w:hint="cs"/>
          <w:sz w:val="32"/>
          <w:szCs w:val="32"/>
          <w:u w:val="single"/>
        </w:rPr>
      </w:pPr>
      <w:r w:rsidRPr="00C5648D">
        <w:rPr>
          <w:rFonts w:ascii="TH Sarabun New" w:hAnsi="TH Sarabun New" w:cs="TH Sarabun New"/>
          <w:sz w:val="32"/>
          <w:szCs w:val="32"/>
          <w:u w:val="single"/>
          <w:cs/>
        </w:rPr>
        <w:t>สรุปสาระสำคัญ</w:t>
      </w:r>
    </w:p>
    <w:p w14:paraId="0FE4DEA3" w14:textId="77777777" w:rsidR="00C5648D" w:rsidRPr="00C5648D" w:rsidRDefault="00C5648D" w:rsidP="00C5648D">
      <w:pPr>
        <w:spacing w:before="240" w:after="0" w:line="240" w:lineRule="auto"/>
        <w:jc w:val="thaiDistribute"/>
        <w:rPr>
          <w:rFonts w:ascii="TH Sarabun New" w:hAnsi="TH Sarabun New" w:cs="TH Sarabun New"/>
          <w:sz w:val="32"/>
          <w:szCs w:val="32"/>
        </w:rPr>
      </w:pPr>
      <w:r w:rsidRPr="00C5648D">
        <w:rPr>
          <w:rFonts w:ascii="TH Sarabun New" w:hAnsi="TH Sarabun New" w:cs="TH Sarabun New"/>
          <w:sz w:val="32"/>
          <w:szCs w:val="32"/>
          <w:cs/>
        </w:rPr>
        <w:t xml:space="preserve">           1. คณะกรรมการนโยบายพลังงานแห่งชาติ (</w:t>
      </w:r>
      <w:proofErr w:type="spellStart"/>
      <w:r w:rsidRPr="00C5648D">
        <w:rPr>
          <w:rFonts w:ascii="TH Sarabun New" w:hAnsi="TH Sarabun New" w:cs="TH Sarabun New"/>
          <w:sz w:val="32"/>
          <w:szCs w:val="32"/>
          <w:cs/>
        </w:rPr>
        <w:t>กพช</w:t>
      </w:r>
      <w:proofErr w:type="spellEnd"/>
      <w:r w:rsidRPr="00C5648D">
        <w:rPr>
          <w:rFonts w:ascii="TH Sarabun New" w:hAnsi="TH Sarabun New" w:cs="TH Sarabun New"/>
          <w:sz w:val="32"/>
          <w:szCs w:val="32"/>
          <w:cs/>
        </w:rPr>
        <w:t>.) ในการประชุมเมื่อวันที่ 25 พฤศจิกายน 2565 ได้มีมติเห็นชอบแนวทางการบริหารจัดการก๊าซธรรมชาติเพื่อลดภาระค่าไฟฟ้าในช่วงวิกฤตราคาพลังงาน ตั้งแต่เดือนมกราคม 2566 ถึงเดือนเมษายน 2566 รวมทั้ง ขอความร่วมมือจาก บริษัท ปตท. จำกัด (มหาชน) (ปตท.) ให้พิจารณาจัดสรรรายได้จากการดำเนินธุรกิจโรงแยกก๊าซธรรมชาติ ประมาณ 1,500 ล้านบาทต่อเดือน ระยะเวลา 4 เดือน ตั้งแต่เดือนมกราคม 2566 ถึงเดือนเมษายน 2566 มาช่วยสนับสนุนในรูปแบบที่เหมาะสมเพื่อลดต้นทุนค่าไฟฟ้า โดยแบ่งการจัดสรร ดังนี้ ส่วนที่ 1 เป็นส่วนลดราคาค่าก๊าซธรรมชาติให้กับการไฟฟ้าฝ่ายผลิต แห่งประเทศไทย (กฟผ.) เพื่อสนับสนุนการให้ความช่วยเหลือลดค่าไฟฟ้าแก่กลุ่มเปราะบางที่ใช้ไฟฟ้าต่ำกว่า 500 หน่วยต่อเดือนโดยมอบหมายให้คณะกรรมการกำกับกิจการพลังงาน (กกพ.) กำกับดูแลการดำเนินการต่อไป และ ส่วนที่ 2 เป็นส่วนลดราคาก๊าซธรรมชาติสำหรับโรงแยกก๊าซธรรมชาติ ในการคำนวณต้นทุนก๊าซปิโตรเลียมเหลว (</w:t>
      </w:r>
      <w:r w:rsidRPr="00C5648D">
        <w:rPr>
          <w:rFonts w:ascii="TH Sarabun New" w:hAnsi="TH Sarabun New" w:cs="TH Sarabun New"/>
          <w:sz w:val="32"/>
          <w:szCs w:val="32"/>
        </w:rPr>
        <w:t xml:space="preserve">LPG) </w:t>
      </w:r>
      <w:r w:rsidRPr="00C5648D">
        <w:rPr>
          <w:rFonts w:ascii="TH Sarabun New" w:hAnsi="TH Sarabun New" w:cs="TH Sarabun New"/>
          <w:sz w:val="32"/>
          <w:szCs w:val="32"/>
          <w:cs/>
        </w:rPr>
        <w:t>เพื่อเป็นเชื้อเพลิง ต่อมา เมื่อวันที่ 18 มกราคม 2566 คณะกรรมการบริหารนโยบายพลังงาน (กบง.) ได้พิจารณาแนวทางการช่วยเหลือค่าไฟฟ้าเพื่อบรรเทาผลกระทบต่อประชาชนที่ได้รับผลกระทบจากสถานการณ์ราคาพลังงานที่สูงขึ้น และได้เห็นชอบแนวทางการจัดสรรเงินสนับสนุนของ ปตท. เป็นส่วนลดค่าก๊าซธรรมชาติให้กับ กฟผ. ในวงเงินรวมไม่ต่ำกว่า 4,300 ล้านบาท โดยสนับสนุนการให้ความช่วยเหลือลดค่าไฟฟ้าแก่กลุ่มเปราะบาง ซึ่งเป็นผู้ใช้ไฟฟ้าบ้านอยู่อาศัยที่ใช้ไฟฟ้าไม่เกิน 300 หน่วยต่อเดือน สำหรับค่าไฟฟ้าประจำเดือนมกราคม 2566 ถึงเดือนเมษายน 2566 ทั้งนี้ มอบหมายให้ กฟผ. และ ปตท. รับไปดำเนินการภายใต้การกำกับของ กกพ. เพื่อให้เกิดผลในทางปฏิบัติโดยเร็ว ทั้งนี้ เมื่อวันที่ 7 กุมภาพันธ์ 2566 และวันที่ 9 กุมภาพันธ์ 2566 ปตท. ได้มีหนังสือ ถึงสำนักงานนโยบายและแผนพลังงาน (สนพ.) ขอปรับปรุงแนวทางการให้ความร่วมมือของ ปตท. ในการให้ความช่วยเหลือ แก่กลุ่มเปราะบางที่ใช้ไฟฟ้าต่ำกว่า 300 หน่วยต่อเดือน ประมาณ 4,300 ล้านบาท ในช่วงเดือนมกราคม 2566 ถึงเดือนเมษายน 2566</w:t>
      </w:r>
    </w:p>
    <w:p w14:paraId="5A3DCEC8" w14:textId="77777777" w:rsidR="00C5648D" w:rsidRPr="00C5648D" w:rsidRDefault="00C5648D" w:rsidP="00C5648D">
      <w:pPr>
        <w:spacing w:before="240" w:after="0" w:line="240" w:lineRule="auto"/>
        <w:jc w:val="thaiDistribute"/>
        <w:rPr>
          <w:rFonts w:ascii="TH Sarabun New" w:hAnsi="TH Sarabun New" w:cs="TH Sarabun New"/>
          <w:sz w:val="32"/>
          <w:szCs w:val="32"/>
        </w:rPr>
      </w:pPr>
    </w:p>
    <w:p w14:paraId="1032B802" w14:textId="77777777" w:rsidR="00C5648D" w:rsidRPr="00C5648D" w:rsidRDefault="00C5648D" w:rsidP="00C5648D">
      <w:pPr>
        <w:spacing w:before="240" w:after="0" w:line="240" w:lineRule="auto"/>
        <w:jc w:val="thaiDistribute"/>
        <w:rPr>
          <w:rFonts w:ascii="TH Sarabun New" w:hAnsi="TH Sarabun New" w:cs="TH Sarabun New"/>
          <w:sz w:val="32"/>
          <w:szCs w:val="32"/>
        </w:rPr>
      </w:pPr>
      <w:r w:rsidRPr="00C5648D">
        <w:rPr>
          <w:rFonts w:ascii="TH Sarabun New" w:hAnsi="TH Sarabun New" w:cs="TH Sarabun New"/>
          <w:sz w:val="32"/>
          <w:szCs w:val="32"/>
          <w:cs/>
        </w:rPr>
        <w:lastRenderedPageBreak/>
        <w:t xml:space="preserve">           2. แนวทางบริหารจัดการก๊าซธรรมชาติเพื่อลดภาระค่าไฟฟ้ากลุ่มเปราะบางในช่วงวิกฤตพลังงาน มีการปรับปรุงแนวทางการให้ความร่วมมือของ ปตท. ในการให้ความช่วยเหลือแก่กลุ่มเปราะบาง ซึ่งเป็นผู้ใช้ไฟฟ้าบ้านอยู่อาศัยที่ใช้ไฟฟ้าไม่เกิน 300 หน่วยต่อเดือน ประมาณ 4,300 ล้านบาท ในช่วงเดือนมกราคม 2566 ถึงเมษายน 2566 ในรูปแบบความร่วมมือ ดังนี้ รูปแบบที่ 1 จัดสรรก๊าซธรรมชาติจากอ่าวไทย ที่ไม่ผ่านกระบวนการแยกก๊าซของโรงแยกก๊าซธรรมชาติ (</w:t>
      </w:r>
      <w:r w:rsidRPr="00C5648D">
        <w:rPr>
          <w:rFonts w:ascii="TH Sarabun New" w:hAnsi="TH Sarabun New" w:cs="TH Sarabun New"/>
          <w:sz w:val="32"/>
          <w:szCs w:val="32"/>
        </w:rPr>
        <w:t xml:space="preserve">Bypass Gas) </w:t>
      </w:r>
      <w:r w:rsidRPr="00C5648D">
        <w:rPr>
          <w:rFonts w:ascii="TH Sarabun New" w:hAnsi="TH Sarabun New" w:cs="TH Sarabun New"/>
          <w:sz w:val="32"/>
          <w:szCs w:val="32"/>
          <w:cs/>
        </w:rPr>
        <w:t>ในช่วงเดือนมกราคม 2566 ถึงเดือนเมษายน 2566 เพื่อทดแทนการใช้น้ำมันดีเซลหรือเชื้อเพลิงอื่นที่มีราคาสูงกว่าในการผลิตไฟฟ้า โดยให้คำนวณผลประหยัด (</w:t>
      </w:r>
      <w:r w:rsidRPr="00C5648D">
        <w:rPr>
          <w:rFonts w:ascii="TH Sarabun New" w:hAnsi="TH Sarabun New" w:cs="TH Sarabun New"/>
          <w:sz w:val="32"/>
          <w:szCs w:val="32"/>
        </w:rPr>
        <w:t xml:space="preserve">Saving) </w:t>
      </w:r>
      <w:r w:rsidRPr="00C5648D">
        <w:rPr>
          <w:rFonts w:ascii="TH Sarabun New" w:hAnsi="TH Sarabun New" w:cs="TH Sarabun New"/>
          <w:sz w:val="32"/>
          <w:szCs w:val="32"/>
          <w:cs/>
        </w:rPr>
        <w:t xml:space="preserve">ที่เกิดขึ้นจากส่วนต่างราคาเชื้อเพลิงสูงสุดที่ </w:t>
      </w:r>
      <w:r w:rsidRPr="00C5648D">
        <w:rPr>
          <w:rFonts w:ascii="TH Sarabun New" w:hAnsi="TH Sarabun New" w:cs="TH Sarabun New"/>
          <w:sz w:val="32"/>
          <w:szCs w:val="32"/>
        </w:rPr>
        <w:t xml:space="preserve">Bypass Gas </w:t>
      </w:r>
      <w:r w:rsidRPr="00C5648D">
        <w:rPr>
          <w:rFonts w:ascii="TH Sarabun New" w:hAnsi="TH Sarabun New" w:cs="TH Sarabun New"/>
          <w:sz w:val="32"/>
          <w:szCs w:val="32"/>
          <w:cs/>
        </w:rPr>
        <w:t xml:space="preserve">ทดแทน กับราคาก๊าซธรรมชาติ จากอ่าวไทย ตามสูตรคำนวณดังนี้ ผลประหยัดที่เกิดขึ้นจากการเพิ่ม </w:t>
      </w:r>
      <w:r w:rsidRPr="00C5648D">
        <w:rPr>
          <w:rFonts w:ascii="TH Sarabun New" w:hAnsi="TH Sarabun New" w:cs="TH Sarabun New"/>
          <w:sz w:val="32"/>
          <w:szCs w:val="32"/>
        </w:rPr>
        <w:t xml:space="preserve">Bypass </w:t>
      </w:r>
      <w:proofErr w:type="spellStart"/>
      <w:r w:rsidRPr="00C5648D">
        <w:rPr>
          <w:rFonts w:ascii="TH Sarabun New" w:hAnsi="TH Sarabun New" w:cs="TH Sarabun New"/>
          <w:sz w:val="32"/>
          <w:szCs w:val="32"/>
        </w:rPr>
        <w:t>GasM</w:t>
      </w:r>
      <w:proofErr w:type="spellEnd"/>
      <w:r w:rsidRPr="00C5648D">
        <w:rPr>
          <w:rFonts w:ascii="TH Sarabun New" w:hAnsi="TH Sarabun New" w:cs="TH Sarabun New"/>
          <w:sz w:val="32"/>
          <w:szCs w:val="32"/>
        </w:rPr>
        <w:t xml:space="preserve"> = [</w:t>
      </w:r>
      <w:r w:rsidRPr="00C5648D">
        <w:rPr>
          <w:rFonts w:ascii="TH Sarabun New" w:hAnsi="TH Sarabun New" w:cs="TH Sarabun New"/>
          <w:sz w:val="32"/>
          <w:szCs w:val="32"/>
          <w:cs/>
        </w:rPr>
        <w:t xml:space="preserve">ราคาเชื้อเพลิงสูงสุดที่ </w:t>
      </w:r>
      <w:r w:rsidRPr="00C5648D">
        <w:rPr>
          <w:rFonts w:ascii="TH Sarabun New" w:hAnsi="TH Sarabun New" w:cs="TH Sarabun New"/>
          <w:sz w:val="32"/>
          <w:szCs w:val="32"/>
        </w:rPr>
        <w:t xml:space="preserve">Bypass Gas </w:t>
      </w:r>
      <w:r w:rsidRPr="00C5648D">
        <w:rPr>
          <w:rFonts w:ascii="TH Sarabun New" w:hAnsi="TH Sarabun New" w:cs="TH Sarabun New"/>
          <w:sz w:val="32"/>
          <w:szCs w:val="32"/>
          <w:cs/>
        </w:rPr>
        <w:t>ทดแทน</w:t>
      </w:r>
      <w:r w:rsidRPr="00C5648D">
        <w:rPr>
          <w:rFonts w:ascii="TH Sarabun New" w:hAnsi="TH Sarabun New" w:cs="TH Sarabun New"/>
          <w:sz w:val="32"/>
          <w:szCs w:val="32"/>
        </w:rPr>
        <w:t>M (</w:t>
      </w:r>
      <w:r w:rsidRPr="00C5648D">
        <w:rPr>
          <w:rFonts w:ascii="TH Sarabun New" w:hAnsi="TH Sarabun New" w:cs="TH Sarabun New"/>
          <w:sz w:val="32"/>
          <w:szCs w:val="32"/>
          <w:cs/>
        </w:rPr>
        <w:t xml:space="preserve">ราคาต่อหน่วยล้านบีทียู : </w:t>
      </w:r>
      <w:r w:rsidRPr="00C5648D">
        <w:rPr>
          <w:rFonts w:ascii="TH Sarabun New" w:hAnsi="TH Sarabun New" w:cs="TH Sarabun New"/>
          <w:sz w:val="32"/>
          <w:szCs w:val="32"/>
        </w:rPr>
        <w:t xml:space="preserve">MMBtu) - </w:t>
      </w:r>
      <w:r w:rsidRPr="00C5648D">
        <w:rPr>
          <w:rFonts w:ascii="TH Sarabun New" w:hAnsi="TH Sarabun New" w:cs="TH Sarabun New"/>
          <w:sz w:val="32"/>
          <w:szCs w:val="32"/>
          <w:cs/>
        </w:rPr>
        <w:t>ราคาเฉลี่ยก๊าซอ่าวไทย</w:t>
      </w:r>
      <w:r w:rsidRPr="00C5648D">
        <w:rPr>
          <w:rFonts w:ascii="TH Sarabun New" w:hAnsi="TH Sarabun New" w:cs="TH Sarabun New"/>
          <w:sz w:val="32"/>
          <w:szCs w:val="32"/>
        </w:rPr>
        <w:t>M (</w:t>
      </w:r>
      <w:r w:rsidRPr="00C5648D">
        <w:rPr>
          <w:rFonts w:ascii="TH Sarabun New" w:hAnsi="TH Sarabun New" w:cs="TH Sarabun New"/>
          <w:sz w:val="32"/>
          <w:szCs w:val="32"/>
          <w:cs/>
        </w:rPr>
        <w:t xml:space="preserve">ราคาต่อหน่วย </w:t>
      </w:r>
      <w:r w:rsidRPr="00C5648D">
        <w:rPr>
          <w:rFonts w:ascii="TH Sarabun New" w:hAnsi="TH Sarabun New" w:cs="TH Sarabun New"/>
          <w:sz w:val="32"/>
          <w:szCs w:val="32"/>
        </w:rPr>
        <w:t xml:space="preserve">MMBtu)] x </w:t>
      </w:r>
      <w:r w:rsidRPr="00C5648D">
        <w:rPr>
          <w:rFonts w:ascii="TH Sarabun New" w:hAnsi="TH Sarabun New" w:cs="TH Sarabun New"/>
          <w:sz w:val="32"/>
          <w:szCs w:val="32"/>
          <w:cs/>
        </w:rPr>
        <w:t xml:space="preserve">ปริมาณ </w:t>
      </w:r>
      <w:r w:rsidRPr="00C5648D">
        <w:rPr>
          <w:rFonts w:ascii="TH Sarabun New" w:hAnsi="TH Sarabun New" w:cs="TH Sarabun New"/>
          <w:sz w:val="32"/>
          <w:szCs w:val="32"/>
        </w:rPr>
        <w:t xml:space="preserve">Bypass Gas </w:t>
      </w:r>
      <w:r w:rsidRPr="00C5648D">
        <w:rPr>
          <w:rFonts w:ascii="TH Sarabun New" w:hAnsi="TH Sarabun New" w:cs="TH Sarabun New"/>
          <w:sz w:val="32"/>
          <w:szCs w:val="32"/>
          <w:cs/>
        </w:rPr>
        <w:t>ที่เข้าระบบ</w:t>
      </w:r>
      <w:r w:rsidRPr="00C5648D">
        <w:rPr>
          <w:rFonts w:ascii="TH Sarabun New" w:hAnsi="TH Sarabun New" w:cs="TH Sarabun New"/>
          <w:sz w:val="32"/>
          <w:szCs w:val="32"/>
        </w:rPr>
        <w:t xml:space="preserve">M </w:t>
      </w:r>
      <w:r w:rsidRPr="00C5648D">
        <w:rPr>
          <w:rFonts w:ascii="TH Sarabun New" w:hAnsi="TH Sarabun New" w:cs="TH Sarabun New"/>
          <w:sz w:val="32"/>
          <w:szCs w:val="32"/>
          <w:cs/>
        </w:rPr>
        <w:t xml:space="preserve">โดย </w:t>
      </w:r>
      <w:r w:rsidRPr="00C5648D">
        <w:rPr>
          <w:rFonts w:ascii="TH Sarabun New" w:hAnsi="TH Sarabun New" w:cs="TH Sarabun New"/>
          <w:sz w:val="32"/>
          <w:szCs w:val="32"/>
        </w:rPr>
        <w:t xml:space="preserve">M </w:t>
      </w:r>
      <w:r w:rsidRPr="00C5648D">
        <w:rPr>
          <w:rFonts w:ascii="TH Sarabun New" w:hAnsi="TH Sarabun New" w:cs="TH Sarabun New"/>
          <w:sz w:val="32"/>
          <w:szCs w:val="32"/>
          <w:cs/>
        </w:rPr>
        <w:t>หมายถึง เดือน โดยเริ่มตั้งแต่เดือนมกราคม 2566 ถึงเดือนเมษายน 2566 ทั้งนี้ให้ กฟผ. สามารถนำต้นทุนราคาก๊าซธรรมชาติที่ลดลงจากผลประหยัดที่เกิดขึ้นดังกล่าว ไปใช้ในการช่วยเหลือลดค่าไฟฟ้าแก่กลุ่มเปราะบาง โดยมอบหมายให้ กกพ. กำกับดูแลการดำเนินการต่อไป และรูปแบบที่ 2 จัดสรรส่วนลดราคาก๊าซธรรมชาติแก่ กฟผ. เพียงรายเดียว (โดยส่วนลดราคาก๊าซดังกล่าวไม่ทำให้เกิดผลกระทบด้านภาษีต่อ ปตท. และ กฟผ.) และให้ กฟผ. สามารถนำต้นทุนราคาก๊าซธรรมชาติที่ลดลง ไปใช้ในการช่วยเหลือลดค่าไฟฟ้าแก่กลุ่มเปราะบาง โดยมอบหมายให้ กกพ. กำกับดูแลการดำเนินการต่อไป ทั้งนี้ กรอบการจัดสรรวงเงินช่วยเหลือลดค่าไฟฟ้าแก่กลุ่มเปราะบาง ซึ่งเป็นผู้ใช้ไฟฟ้าบ้านอยู่อาศัยที่ใช้ไฟฟ้าไม่เกิน 300 หน่วยต่อเดือน ในช่วงเดือนมกราคม 2566 ถึงเดือนเมษายน 2566 ประมาณ 4,300 ล้านบาท ดังนี้ เดือนมกราคม 2566 จำนวน 2,488 ล้านบาท เดือนกุมภาพันธ์ 2566 จำนวน 758 ล้านบาท เดือนมีนาคม 2566 จำนวน 549 ล้านบาท และเดือนเมษายน 2566 จำนวน 491 ล้านบาท รวมทั้งสิ้น 4,286 ล้านบาท</w:t>
      </w:r>
    </w:p>
    <w:p w14:paraId="04C9E70B" w14:textId="77777777" w:rsidR="00C5648D" w:rsidRPr="00C5648D" w:rsidRDefault="00C5648D" w:rsidP="00C5648D">
      <w:pPr>
        <w:spacing w:before="240" w:after="0" w:line="240" w:lineRule="auto"/>
        <w:jc w:val="thaiDistribute"/>
        <w:rPr>
          <w:rFonts w:ascii="TH Sarabun New" w:hAnsi="TH Sarabun New" w:cs="TH Sarabun New"/>
          <w:sz w:val="32"/>
          <w:szCs w:val="32"/>
        </w:rPr>
      </w:pPr>
    </w:p>
    <w:p w14:paraId="3A2F980E" w14:textId="1ECFC22C" w:rsidR="00C5648D" w:rsidRPr="00C5648D" w:rsidRDefault="00C5648D" w:rsidP="00C5648D">
      <w:pPr>
        <w:spacing w:before="240" w:after="0" w:line="240" w:lineRule="auto"/>
        <w:jc w:val="thaiDistribute"/>
        <w:rPr>
          <w:rFonts w:ascii="TH Sarabun New" w:hAnsi="TH Sarabun New" w:cs="TH Sarabun New" w:hint="cs"/>
          <w:sz w:val="32"/>
          <w:szCs w:val="32"/>
        </w:rPr>
      </w:pPr>
      <w:r w:rsidRPr="00C5648D">
        <w:rPr>
          <w:rFonts w:ascii="TH Sarabun New" w:hAnsi="TH Sarabun New" w:cs="TH Sarabun New"/>
          <w:sz w:val="32"/>
          <w:szCs w:val="32"/>
          <w:cs/>
        </w:rPr>
        <w:t xml:space="preserve">           3. กบง. เมื่อวันที่ 8 กุมภาพันธ์ 2566 ได้พิจารณาเรื่อง แนวทางบริหารจัดการก๊าซธรรมชาติ เพื่อลดภาระค่าไฟฟ้ากลุ่มเปราะบางในช่วงวิกฤตพลังงาน และมีมติเห็นชอบปรับปรุงแนวทางการให้ความร่วมมือของ ปตท. ในการให้ความช่วยเหลือเพื่อลดภาระค่าไฟฟ้ากลุ่มเปราะบาง ซึ่งเป็นผู้ใช้ไฟฟ้าบ้านอยู่อาศัยที่ใช้ไฟฟ้าไม่เกิน 300 หน่วยต่อเดือน ในช่วงวิกฤตพลังงาน ตามรูปแบบที่ 1 และรูปแบบที่ 2 รวมทั้ง การจัดสรรวงเงินช่วยเหลือประมาณ 4,300 ล้านบาท ในช่วงเดือนมกราคม 2566 ถึงเดือนเมษายน 2566 โดยมอบหมายให้ กกพ. ดูแลการดำเนินการต่อไป และมอบหมายให้ฝ่ายเลขานุการฯ นำเสนอต่อ </w:t>
      </w:r>
      <w:proofErr w:type="spellStart"/>
      <w:r w:rsidRPr="00C5648D">
        <w:rPr>
          <w:rFonts w:ascii="TH Sarabun New" w:hAnsi="TH Sarabun New" w:cs="TH Sarabun New"/>
          <w:sz w:val="32"/>
          <w:szCs w:val="32"/>
          <w:cs/>
        </w:rPr>
        <w:t>กพช</w:t>
      </w:r>
      <w:proofErr w:type="spellEnd"/>
      <w:r w:rsidRPr="00C5648D">
        <w:rPr>
          <w:rFonts w:ascii="TH Sarabun New" w:hAnsi="TH Sarabun New" w:cs="TH Sarabun New"/>
          <w:sz w:val="32"/>
          <w:szCs w:val="32"/>
          <w:cs/>
        </w:rPr>
        <w:t>. เพื่อพิจารณาต่อไป ทั้งนี้ ที่ประชุมมีข้อสังเกตว่า จำนวนเงินที่เป็นส่วนลดราคาก๊าซธรรมชาติตามข้อเสนอของ ปตท. จะต้อง ไม่ซ้ำซ้อนกับการให้ส่วนลดค่าก๊าซธรรมชาติที่เกิดจากมาตรการบริหารจัดการด้านพลังงานในสถานการณ์วิกฤตราคาพลังงานที่ กบง. ได้เห็นชอบไว้เมื่อวันที่ 13 ธันวาคม 2565 และขอให้นำเงิน จำนวน 4,300 ล้านบาท ไปช่วยเหลือผู้ใช้ไฟฟ้ากลุ่มเปราะบาง ซึ่งเป็นผู้ใช้ไฟฟ้าบ้านอยู่อาศัยที่ใช้ไฟฟ้าไม่เกิน 300 หน่วยต่อเดือน</w:t>
      </w:r>
    </w:p>
    <w:p w14:paraId="60015036" w14:textId="414245C7" w:rsidR="00C5648D" w:rsidRPr="00C169F9" w:rsidRDefault="00C5648D" w:rsidP="00C5648D">
      <w:pPr>
        <w:spacing w:before="240" w:after="0" w:line="240" w:lineRule="auto"/>
        <w:jc w:val="thaiDistribute"/>
        <w:rPr>
          <w:rFonts w:ascii="TH Sarabun New" w:hAnsi="TH Sarabun New" w:cs="TH Sarabun New" w:hint="cs"/>
          <w:sz w:val="32"/>
          <w:szCs w:val="32"/>
          <w:u w:val="single"/>
        </w:rPr>
      </w:pPr>
      <w:r w:rsidRPr="00C169F9">
        <w:rPr>
          <w:rFonts w:ascii="TH Sarabun New" w:hAnsi="TH Sarabun New" w:cs="TH Sarabun New"/>
          <w:sz w:val="32"/>
          <w:szCs w:val="32"/>
          <w:u w:val="single"/>
          <w:cs/>
        </w:rPr>
        <w:lastRenderedPageBreak/>
        <w:t>มติของที่ประชุม</w:t>
      </w:r>
    </w:p>
    <w:p w14:paraId="341B1DB6" w14:textId="2D6F0C9F" w:rsidR="0076486E" w:rsidRPr="00CC5B2A" w:rsidRDefault="00C5648D" w:rsidP="00C5648D">
      <w:pPr>
        <w:spacing w:before="240" w:after="0" w:line="240" w:lineRule="auto"/>
        <w:jc w:val="thaiDistribute"/>
        <w:rPr>
          <w:rFonts w:ascii="TH Sarabun New" w:hAnsi="TH Sarabun New" w:cs="TH Sarabun New" w:hint="cs"/>
          <w:sz w:val="32"/>
          <w:szCs w:val="32"/>
          <w:cs/>
        </w:rPr>
      </w:pPr>
      <w:r w:rsidRPr="00C5648D">
        <w:rPr>
          <w:rFonts w:ascii="TH Sarabun New" w:hAnsi="TH Sarabun New" w:cs="TH Sarabun New"/>
          <w:sz w:val="32"/>
          <w:szCs w:val="32"/>
          <w:cs/>
        </w:rPr>
        <w:t xml:space="preserve">       เห็นชอบการปรับปรุงแนวทางการให้ความร่วมมือของบริษัท ปตท. จำกัด (มหาชน) ในการให้ความช่วยเหลือเพื่อลดภาระค่าไฟฟ้ากลุ่มเปราะบาง ซึ่งเป็นผู้ใช้ไฟฟ้าบ้านอยู่อาศัยที่ใช้ไฟฟ้าไม่เกิน 300 หน่วยต่อเดือน ในช่วงวิกฤตพลังงาน วงเงินช่วยเหลือประมาณ 4</w:t>
      </w:r>
      <w:r w:rsidRPr="00C5648D">
        <w:rPr>
          <w:rFonts w:ascii="TH Sarabun New" w:hAnsi="TH Sarabun New" w:cs="TH Sarabun New"/>
          <w:sz w:val="32"/>
          <w:szCs w:val="32"/>
        </w:rPr>
        <w:t>,</w:t>
      </w:r>
      <w:r w:rsidRPr="00C5648D">
        <w:rPr>
          <w:rFonts w:ascii="TH Sarabun New" w:hAnsi="TH Sarabun New" w:cs="TH Sarabun New"/>
          <w:sz w:val="32"/>
          <w:szCs w:val="32"/>
          <w:cs/>
        </w:rPr>
        <w:t>300 ล้านบาท ในช่วงเดือนมกราคม 2566 ถึงเดือนเมษายน 2566 และให้การไฟฟ้าฝ่ายผลิตแห่งประเทศไทยสามารถนำต้นทุนราคาก๊าซธรรมชาติที่ลดลงดังกล่าว ไปใช้ในการลดค่าไฟฟ้าแก่กลุ่มเปราะบาง ซึ่งเป็นผู้ใช้ไฟฟ้าบ้านอยู่อาศัยที่ใช้ไฟฟ้าไม่เกิน 300 หน่วยต่อเดือน โดยมอบหมายให้คณะกรรมการกำกับกิจการพลังงานกำกับดูแลการดำเนินการต่อไป</w:t>
      </w:r>
    </w:p>
    <w:sectPr w:rsidR="0076486E" w:rsidRPr="00CC5B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82DE5"/>
    <w:multiLevelType w:val="hybridMultilevel"/>
    <w:tmpl w:val="708E64EC"/>
    <w:lvl w:ilvl="0" w:tplc="917849F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69EA03A9"/>
    <w:multiLevelType w:val="hybridMultilevel"/>
    <w:tmpl w:val="3F40E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005956"/>
    <w:multiLevelType w:val="hybridMultilevel"/>
    <w:tmpl w:val="92BE1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1EF"/>
    <w:rsid w:val="00015F5C"/>
    <w:rsid w:val="00052B2D"/>
    <w:rsid w:val="00063F3E"/>
    <w:rsid w:val="0007438B"/>
    <w:rsid w:val="00074B04"/>
    <w:rsid w:val="000818F6"/>
    <w:rsid w:val="00081FE8"/>
    <w:rsid w:val="000A6BE0"/>
    <w:rsid w:val="000B7062"/>
    <w:rsid w:val="000D17E5"/>
    <w:rsid w:val="001104AF"/>
    <w:rsid w:val="00125423"/>
    <w:rsid w:val="001353EF"/>
    <w:rsid w:val="001527D7"/>
    <w:rsid w:val="001530D9"/>
    <w:rsid w:val="00164801"/>
    <w:rsid w:val="00186210"/>
    <w:rsid w:val="00190A93"/>
    <w:rsid w:val="001C3AC4"/>
    <w:rsid w:val="001E21DF"/>
    <w:rsid w:val="001E5891"/>
    <w:rsid w:val="001F4883"/>
    <w:rsid w:val="0023395D"/>
    <w:rsid w:val="00257618"/>
    <w:rsid w:val="002B01EF"/>
    <w:rsid w:val="002B0649"/>
    <w:rsid w:val="002C2D79"/>
    <w:rsid w:val="002C32C2"/>
    <w:rsid w:val="00303495"/>
    <w:rsid w:val="003155E8"/>
    <w:rsid w:val="00321E7C"/>
    <w:rsid w:val="0033392F"/>
    <w:rsid w:val="003378F6"/>
    <w:rsid w:val="003565E6"/>
    <w:rsid w:val="003902DA"/>
    <w:rsid w:val="003C05DE"/>
    <w:rsid w:val="003C68AD"/>
    <w:rsid w:val="0041711A"/>
    <w:rsid w:val="00434545"/>
    <w:rsid w:val="00473140"/>
    <w:rsid w:val="004B3201"/>
    <w:rsid w:val="004B6E11"/>
    <w:rsid w:val="004F0454"/>
    <w:rsid w:val="00510572"/>
    <w:rsid w:val="005274E8"/>
    <w:rsid w:val="00535BD1"/>
    <w:rsid w:val="005505F3"/>
    <w:rsid w:val="005B20DB"/>
    <w:rsid w:val="005B2795"/>
    <w:rsid w:val="005C522B"/>
    <w:rsid w:val="005E3002"/>
    <w:rsid w:val="005F0225"/>
    <w:rsid w:val="006002F7"/>
    <w:rsid w:val="00601CDF"/>
    <w:rsid w:val="0065487F"/>
    <w:rsid w:val="006829A1"/>
    <w:rsid w:val="0068355E"/>
    <w:rsid w:val="006A53D4"/>
    <w:rsid w:val="006D07C9"/>
    <w:rsid w:val="006D183D"/>
    <w:rsid w:val="00700C20"/>
    <w:rsid w:val="0073563C"/>
    <w:rsid w:val="007377EE"/>
    <w:rsid w:val="007468DD"/>
    <w:rsid w:val="00762DB4"/>
    <w:rsid w:val="00763BF2"/>
    <w:rsid w:val="0076486E"/>
    <w:rsid w:val="007814E9"/>
    <w:rsid w:val="0079682D"/>
    <w:rsid w:val="007D05B4"/>
    <w:rsid w:val="007D1741"/>
    <w:rsid w:val="007E233A"/>
    <w:rsid w:val="008202F0"/>
    <w:rsid w:val="00842C99"/>
    <w:rsid w:val="00845AA0"/>
    <w:rsid w:val="0086310E"/>
    <w:rsid w:val="00882D2F"/>
    <w:rsid w:val="008A2506"/>
    <w:rsid w:val="008B279A"/>
    <w:rsid w:val="008B6F92"/>
    <w:rsid w:val="008C755A"/>
    <w:rsid w:val="009140F3"/>
    <w:rsid w:val="0092000D"/>
    <w:rsid w:val="009549CC"/>
    <w:rsid w:val="009631DC"/>
    <w:rsid w:val="00974AA2"/>
    <w:rsid w:val="00996C05"/>
    <w:rsid w:val="009C392C"/>
    <w:rsid w:val="009C531E"/>
    <w:rsid w:val="009E74B6"/>
    <w:rsid w:val="00A036A0"/>
    <w:rsid w:val="00A0386A"/>
    <w:rsid w:val="00A14466"/>
    <w:rsid w:val="00A66EB5"/>
    <w:rsid w:val="00AB00BD"/>
    <w:rsid w:val="00AC25CE"/>
    <w:rsid w:val="00AC2E86"/>
    <w:rsid w:val="00B07511"/>
    <w:rsid w:val="00B320DE"/>
    <w:rsid w:val="00B3248A"/>
    <w:rsid w:val="00B37711"/>
    <w:rsid w:val="00B46DC1"/>
    <w:rsid w:val="00B70ECA"/>
    <w:rsid w:val="00B82BA4"/>
    <w:rsid w:val="00BA4740"/>
    <w:rsid w:val="00BA68A9"/>
    <w:rsid w:val="00BC4838"/>
    <w:rsid w:val="00BD2705"/>
    <w:rsid w:val="00BD3A8B"/>
    <w:rsid w:val="00BF6BE2"/>
    <w:rsid w:val="00C150FC"/>
    <w:rsid w:val="00C169F9"/>
    <w:rsid w:val="00C16C7B"/>
    <w:rsid w:val="00C5648D"/>
    <w:rsid w:val="00C63DE4"/>
    <w:rsid w:val="00C77F61"/>
    <w:rsid w:val="00C823AD"/>
    <w:rsid w:val="00C90EFA"/>
    <w:rsid w:val="00CA7F17"/>
    <w:rsid w:val="00CB0846"/>
    <w:rsid w:val="00CC161E"/>
    <w:rsid w:val="00CC2513"/>
    <w:rsid w:val="00CC5B2A"/>
    <w:rsid w:val="00CD2685"/>
    <w:rsid w:val="00CD462B"/>
    <w:rsid w:val="00CD7446"/>
    <w:rsid w:val="00CE06D2"/>
    <w:rsid w:val="00CE4366"/>
    <w:rsid w:val="00CE560F"/>
    <w:rsid w:val="00D01F59"/>
    <w:rsid w:val="00D127B7"/>
    <w:rsid w:val="00D54881"/>
    <w:rsid w:val="00D845E3"/>
    <w:rsid w:val="00D85602"/>
    <w:rsid w:val="00D90A89"/>
    <w:rsid w:val="00DD2D74"/>
    <w:rsid w:val="00DE4E81"/>
    <w:rsid w:val="00DF46A2"/>
    <w:rsid w:val="00E03295"/>
    <w:rsid w:val="00E12BA8"/>
    <w:rsid w:val="00E16F3D"/>
    <w:rsid w:val="00E20782"/>
    <w:rsid w:val="00E2462F"/>
    <w:rsid w:val="00E36A55"/>
    <w:rsid w:val="00E739AC"/>
    <w:rsid w:val="00EA1B9A"/>
    <w:rsid w:val="00EB47BD"/>
    <w:rsid w:val="00EC1324"/>
    <w:rsid w:val="00ED18F5"/>
    <w:rsid w:val="00EE5E1E"/>
    <w:rsid w:val="00EF6C6F"/>
    <w:rsid w:val="00F01557"/>
    <w:rsid w:val="00F1660A"/>
    <w:rsid w:val="00F3412F"/>
    <w:rsid w:val="00F5084D"/>
    <w:rsid w:val="00F520B8"/>
    <w:rsid w:val="00F6036F"/>
    <w:rsid w:val="00F61112"/>
    <w:rsid w:val="00F66F87"/>
    <w:rsid w:val="00F87913"/>
    <w:rsid w:val="00FA5EA4"/>
    <w:rsid w:val="00FB212A"/>
    <w:rsid w:val="00FD636D"/>
    <w:rsid w:val="00FD6D5E"/>
    <w:rsid w:val="00FE3F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29738"/>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24719279">
      <w:bodyDiv w:val="1"/>
      <w:marLeft w:val="0"/>
      <w:marRight w:val="0"/>
      <w:marTop w:val="0"/>
      <w:marBottom w:val="0"/>
      <w:divBdr>
        <w:top w:val="none" w:sz="0" w:space="0" w:color="auto"/>
        <w:left w:val="none" w:sz="0" w:space="0" w:color="auto"/>
        <w:bottom w:val="none" w:sz="0" w:space="0" w:color="auto"/>
        <w:right w:val="none" w:sz="0" w:space="0" w:color="auto"/>
      </w:divBdr>
    </w:div>
    <w:div w:id="76679980">
      <w:bodyDiv w:val="1"/>
      <w:marLeft w:val="0"/>
      <w:marRight w:val="0"/>
      <w:marTop w:val="0"/>
      <w:marBottom w:val="0"/>
      <w:divBdr>
        <w:top w:val="none" w:sz="0" w:space="0" w:color="auto"/>
        <w:left w:val="none" w:sz="0" w:space="0" w:color="auto"/>
        <w:bottom w:val="none" w:sz="0" w:space="0" w:color="auto"/>
        <w:right w:val="none" w:sz="0" w:space="0" w:color="auto"/>
      </w:divBdr>
    </w:div>
    <w:div w:id="85542315">
      <w:bodyDiv w:val="1"/>
      <w:marLeft w:val="0"/>
      <w:marRight w:val="0"/>
      <w:marTop w:val="0"/>
      <w:marBottom w:val="0"/>
      <w:divBdr>
        <w:top w:val="none" w:sz="0" w:space="0" w:color="auto"/>
        <w:left w:val="none" w:sz="0" w:space="0" w:color="auto"/>
        <w:bottom w:val="none" w:sz="0" w:space="0" w:color="auto"/>
        <w:right w:val="none" w:sz="0" w:space="0" w:color="auto"/>
      </w:divBdr>
    </w:div>
    <w:div w:id="95567886">
      <w:bodyDiv w:val="1"/>
      <w:marLeft w:val="0"/>
      <w:marRight w:val="0"/>
      <w:marTop w:val="0"/>
      <w:marBottom w:val="0"/>
      <w:divBdr>
        <w:top w:val="none" w:sz="0" w:space="0" w:color="auto"/>
        <w:left w:val="none" w:sz="0" w:space="0" w:color="auto"/>
        <w:bottom w:val="none" w:sz="0" w:space="0" w:color="auto"/>
        <w:right w:val="none" w:sz="0" w:space="0" w:color="auto"/>
      </w:divBdr>
    </w:div>
    <w:div w:id="99230743">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50296634">
      <w:bodyDiv w:val="1"/>
      <w:marLeft w:val="0"/>
      <w:marRight w:val="0"/>
      <w:marTop w:val="0"/>
      <w:marBottom w:val="0"/>
      <w:divBdr>
        <w:top w:val="none" w:sz="0" w:space="0" w:color="auto"/>
        <w:left w:val="none" w:sz="0" w:space="0" w:color="auto"/>
        <w:bottom w:val="none" w:sz="0" w:space="0" w:color="auto"/>
        <w:right w:val="none" w:sz="0" w:space="0" w:color="auto"/>
      </w:divBdr>
    </w:div>
    <w:div w:id="158472875">
      <w:bodyDiv w:val="1"/>
      <w:marLeft w:val="0"/>
      <w:marRight w:val="0"/>
      <w:marTop w:val="0"/>
      <w:marBottom w:val="0"/>
      <w:divBdr>
        <w:top w:val="none" w:sz="0" w:space="0" w:color="auto"/>
        <w:left w:val="none" w:sz="0" w:space="0" w:color="auto"/>
        <w:bottom w:val="none" w:sz="0" w:space="0" w:color="auto"/>
        <w:right w:val="none" w:sz="0" w:space="0" w:color="auto"/>
      </w:divBdr>
    </w:div>
    <w:div w:id="171264624">
      <w:bodyDiv w:val="1"/>
      <w:marLeft w:val="0"/>
      <w:marRight w:val="0"/>
      <w:marTop w:val="0"/>
      <w:marBottom w:val="0"/>
      <w:divBdr>
        <w:top w:val="none" w:sz="0" w:space="0" w:color="auto"/>
        <w:left w:val="none" w:sz="0" w:space="0" w:color="auto"/>
        <w:bottom w:val="none" w:sz="0" w:space="0" w:color="auto"/>
        <w:right w:val="none" w:sz="0" w:space="0" w:color="auto"/>
      </w:divBdr>
    </w:div>
    <w:div w:id="174268828">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84368290">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21645631">
      <w:bodyDiv w:val="1"/>
      <w:marLeft w:val="0"/>
      <w:marRight w:val="0"/>
      <w:marTop w:val="0"/>
      <w:marBottom w:val="0"/>
      <w:divBdr>
        <w:top w:val="none" w:sz="0" w:space="0" w:color="auto"/>
        <w:left w:val="none" w:sz="0" w:space="0" w:color="auto"/>
        <w:bottom w:val="none" w:sz="0" w:space="0" w:color="auto"/>
        <w:right w:val="none" w:sz="0" w:space="0" w:color="auto"/>
      </w:divBdr>
    </w:div>
    <w:div w:id="226576577">
      <w:bodyDiv w:val="1"/>
      <w:marLeft w:val="0"/>
      <w:marRight w:val="0"/>
      <w:marTop w:val="0"/>
      <w:marBottom w:val="0"/>
      <w:divBdr>
        <w:top w:val="none" w:sz="0" w:space="0" w:color="auto"/>
        <w:left w:val="none" w:sz="0" w:space="0" w:color="auto"/>
        <w:bottom w:val="none" w:sz="0" w:space="0" w:color="auto"/>
        <w:right w:val="none" w:sz="0" w:space="0" w:color="auto"/>
      </w:divBdr>
    </w:div>
    <w:div w:id="234168144">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57369491">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08638001">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2413276">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43212865">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8384200">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379863312">
      <w:bodyDiv w:val="1"/>
      <w:marLeft w:val="0"/>
      <w:marRight w:val="0"/>
      <w:marTop w:val="0"/>
      <w:marBottom w:val="0"/>
      <w:divBdr>
        <w:top w:val="none" w:sz="0" w:space="0" w:color="auto"/>
        <w:left w:val="none" w:sz="0" w:space="0" w:color="auto"/>
        <w:bottom w:val="none" w:sz="0" w:space="0" w:color="auto"/>
        <w:right w:val="none" w:sz="0" w:space="0" w:color="auto"/>
      </w:divBdr>
    </w:div>
    <w:div w:id="420882172">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33670694">
      <w:bodyDiv w:val="1"/>
      <w:marLeft w:val="0"/>
      <w:marRight w:val="0"/>
      <w:marTop w:val="0"/>
      <w:marBottom w:val="0"/>
      <w:divBdr>
        <w:top w:val="none" w:sz="0" w:space="0" w:color="auto"/>
        <w:left w:val="none" w:sz="0" w:space="0" w:color="auto"/>
        <w:bottom w:val="none" w:sz="0" w:space="0" w:color="auto"/>
        <w:right w:val="none" w:sz="0" w:space="0" w:color="auto"/>
      </w:divBdr>
    </w:div>
    <w:div w:id="435373074">
      <w:bodyDiv w:val="1"/>
      <w:marLeft w:val="0"/>
      <w:marRight w:val="0"/>
      <w:marTop w:val="0"/>
      <w:marBottom w:val="0"/>
      <w:divBdr>
        <w:top w:val="none" w:sz="0" w:space="0" w:color="auto"/>
        <w:left w:val="none" w:sz="0" w:space="0" w:color="auto"/>
        <w:bottom w:val="none" w:sz="0" w:space="0" w:color="auto"/>
        <w:right w:val="none" w:sz="0" w:space="0" w:color="auto"/>
      </w:divBdr>
    </w:div>
    <w:div w:id="451050522">
      <w:bodyDiv w:val="1"/>
      <w:marLeft w:val="0"/>
      <w:marRight w:val="0"/>
      <w:marTop w:val="0"/>
      <w:marBottom w:val="0"/>
      <w:divBdr>
        <w:top w:val="none" w:sz="0" w:space="0" w:color="auto"/>
        <w:left w:val="none" w:sz="0" w:space="0" w:color="auto"/>
        <w:bottom w:val="none" w:sz="0" w:space="0" w:color="auto"/>
        <w:right w:val="none" w:sz="0" w:space="0" w:color="auto"/>
      </w:divBdr>
    </w:div>
    <w:div w:id="452287964">
      <w:bodyDiv w:val="1"/>
      <w:marLeft w:val="0"/>
      <w:marRight w:val="0"/>
      <w:marTop w:val="0"/>
      <w:marBottom w:val="0"/>
      <w:divBdr>
        <w:top w:val="none" w:sz="0" w:space="0" w:color="auto"/>
        <w:left w:val="none" w:sz="0" w:space="0" w:color="auto"/>
        <w:bottom w:val="none" w:sz="0" w:space="0" w:color="auto"/>
        <w:right w:val="none" w:sz="0" w:space="0" w:color="auto"/>
      </w:divBdr>
    </w:div>
    <w:div w:id="454373741">
      <w:bodyDiv w:val="1"/>
      <w:marLeft w:val="0"/>
      <w:marRight w:val="0"/>
      <w:marTop w:val="0"/>
      <w:marBottom w:val="0"/>
      <w:divBdr>
        <w:top w:val="none" w:sz="0" w:space="0" w:color="auto"/>
        <w:left w:val="none" w:sz="0" w:space="0" w:color="auto"/>
        <w:bottom w:val="none" w:sz="0" w:space="0" w:color="auto"/>
        <w:right w:val="none" w:sz="0" w:space="0" w:color="auto"/>
      </w:divBdr>
    </w:div>
    <w:div w:id="464785845">
      <w:bodyDiv w:val="1"/>
      <w:marLeft w:val="0"/>
      <w:marRight w:val="0"/>
      <w:marTop w:val="0"/>
      <w:marBottom w:val="0"/>
      <w:divBdr>
        <w:top w:val="none" w:sz="0" w:space="0" w:color="auto"/>
        <w:left w:val="none" w:sz="0" w:space="0" w:color="auto"/>
        <w:bottom w:val="none" w:sz="0" w:space="0" w:color="auto"/>
        <w:right w:val="none" w:sz="0" w:space="0" w:color="auto"/>
      </w:divBdr>
    </w:div>
    <w:div w:id="474447203">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35433716">
      <w:bodyDiv w:val="1"/>
      <w:marLeft w:val="0"/>
      <w:marRight w:val="0"/>
      <w:marTop w:val="0"/>
      <w:marBottom w:val="0"/>
      <w:divBdr>
        <w:top w:val="none" w:sz="0" w:space="0" w:color="auto"/>
        <w:left w:val="none" w:sz="0" w:space="0" w:color="auto"/>
        <w:bottom w:val="none" w:sz="0" w:space="0" w:color="auto"/>
        <w:right w:val="none" w:sz="0" w:space="0" w:color="auto"/>
      </w:divBdr>
    </w:div>
    <w:div w:id="535776628">
      <w:bodyDiv w:val="1"/>
      <w:marLeft w:val="0"/>
      <w:marRight w:val="0"/>
      <w:marTop w:val="0"/>
      <w:marBottom w:val="0"/>
      <w:divBdr>
        <w:top w:val="none" w:sz="0" w:space="0" w:color="auto"/>
        <w:left w:val="none" w:sz="0" w:space="0" w:color="auto"/>
        <w:bottom w:val="none" w:sz="0" w:space="0" w:color="auto"/>
        <w:right w:val="none" w:sz="0" w:space="0" w:color="auto"/>
      </w:divBdr>
    </w:div>
    <w:div w:id="574633253">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5964885">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597830204">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33948315">
      <w:bodyDiv w:val="1"/>
      <w:marLeft w:val="0"/>
      <w:marRight w:val="0"/>
      <w:marTop w:val="0"/>
      <w:marBottom w:val="0"/>
      <w:divBdr>
        <w:top w:val="none" w:sz="0" w:space="0" w:color="auto"/>
        <w:left w:val="none" w:sz="0" w:space="0" w:color="auto"/>
        <w:bottom w:val="none" w:sz="0" w:space="0" w:color="auto"/>
        <w:right w:val="none" w:sz="0" w:space="0" w:color="auto"/>
      </w:divBdr>
    </w:div>
    <w:div w:id="636450097">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61006489">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673604037">
      <w:bodyDiv w:val="1"/>
      <w:marLeft w:val="0"/>
      <w:marRight w:val="0"/>
      <w:marTop w:val="0"/>
      <w:marBottom w:val="0"/>
      <w:divBdr>
        <w:top w:val="none" w:sz="0" w:space="0" w:color="auto"/>
        <w:left w:val="none" w:sz="0" w:space="0" w:color="auto"/>
        <w:bottom w:val="none" w:sz="0" w:space="0" w:color="auto"/>
        <w:right w:val="none" w:sz="0" w:space="0" w:color="auto"/>
      </w:divBdr>
    </w:div>
    <w:div w:id="682317051">
      <w:bodyDiv w:val="1"/>
      <w:marLeft w:val="0"/>
      <w:marRight w:val="0"/>
      <w:marTop w:val="0"/>
      <w:marBottom w:val="0"/>
      <w:divBdr>
        <w:top w:val="none" w:sz="0" w:space="0" w:color="auto"/>
        <w:left w:val="none" w:sz="0" w:space="0" w:color="auto"/>
        <w:bottom w:val="none" w:sz="0" w:space="0" w:color="auto"/>
        <w:right w:val="none" w:sz="0" w:space="0" w:color="auto"/>
      </w:divBdr>
    </w:div>
    <w:div w:id="705300973">
      <w:bodyDiv w:val="1"/>
      <w:marLeft w:val="0"/>
      <w:marRight w:val="0"/>
      <w:marTop w:val="0"/>
      <w:marBottom w:val="0"/>
      <w:divBdr>
        <w:top w:val="none" w:sz="0" w:space="0" w:color="auto"/>
        <w:left w:val="none" w:sz="0" w:space="0" w:color="auto"/>
        <w:bottom w:val="none" w:sz="0" w:space="0" w:color="auto"/>
        <w:right w:val="none" w:sz="0" w:space="0" w:color="auto"/>
      </w:divBdr>
    </w:div>
    <w:div w:id="711534301">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4643567">
      <w:bodyDiv w:val="1"/>
      <w:marLeft w:val="0"/>
      <w:marRight w:val="0"/>
      <w:marTop w:val="0"/>
      <w:marBottom w:val="0"/>
      <w:divBdr>
        <w:top w:val="none" w:sz="0" w:space="0" w:color="auto"/>
        <w:left w:val="none" w:sz="0" w:space="0" w:color="auto"/>
        <w:bottom w:val="none" w:sz="0" w:space="0" w:color="auto"/>
        <w:right w:val="none" w:sz="0" w:space="0" w:color="auto"/>
      </w:divBdr>
    </w:div>
    <w:div w:id="725758010">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1874628">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3674322">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81847520">
      <w:bodyDiv w:val="1"/>
      <w:marLeft w:val="0"/>
      <w:marRight w:val="0"/>
      <w:marTop w:val="0"/>
      <w:marBottom w:val="0"/>
      <w:divBdr>
        <w:top w:val="none" w:sz="0" w:space="0" w:color="auto"/>
        <w:left w:val="none" w:sz="0" w:space="0" w:color="auto"/>
        <w:bottom w:val="none" w:sz="0" w:space="0" w:color="auto"/>
        <w:right w:val="none" w:sz="0" w:space="0" w:color="auto"/>
      </w:divBdr>
    </w:div>
    <w:div w:id="790437469">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06823985">
      <w:bodyDiv w:val="1"/>
      <w:marLeft w:val="0"/>
      <w:marRight w:val="0"/>
      <w:marTop w:val="0"/>
      <w:marBottom w:val="0"/>
      <w:divBdr>
        <w:top w:val="none" w:sz="0" w:space="0" w:color="auto"/>
        <w:left w:val="none" w:sz="0" w:space="0" w:color="auto"/>
        <w:bottom w:val="none" w:sz="0" w:space="0" w:color="auto"/>
        <w:right w:val="none" w:sz="0" w:space="0" w:color="auto"/>
      </w:divBdr>
    </w:div>
    <w:div w:id="822743774">
      <w:bodyDiv w:val="1"/>
      <w:marLeft w:val="0"/>
      <w:marRight w:val="0"/>
      <w:marTop w:val="0"/>
      <w:marBottom w:val="0"/>
      <w:divBdr>
        <w:top w:val="none" w:sz="0" w:space="0" w:color="auto"/>
        <w:left w:val="none" w:sz="0" w:space="0" w:color="auto"/>
        <w:bottom w:val="none" w:sz="0" w:space="0" w:color="auto"/>
        <w:right w:val="none" w:sz="0" w:space="0" w:color="auto"/>
      </w:divBdr>
    </w:div>
    <w:div w:id="829444337">
      <w:bodyDiv w:val="1"/>
      <w:marLeft w:val="0"/>
      <w:marRight w:val="0"/>
      <w:marTop w:val="0"/>
      <w:marBottom w:val="0"/>
      <w:divBdr>
        <w:top w:val="none" w:sz="0" w:space="0" w:color="auto"/>
        <w:left w:val="none" w:sz="0" w:space="0" w:color="auto"/>
        <w:bottom w:val="none" w:sz="0" w:space="0" w:color="auto"/>
        <w:right w:val="none" w:sz="0" w:space="0" w:color="auto"/>
      </w:divBdr>
    </w:div>
    <w:div w:id="835539279">
      <w:bodyDiv w:val="1"/>
      <w:marLeft w:val="0"/>
      <w:marRight w:val="0"/>
      <w:marTop w:val="0"/>
      <w:marBottom w:val="0"/>
      <w:divBdr>
        <w:top w:val="none" w:sz="0" w:space="0" w:color="auto"/>
        <w:left w:val="none" w:sz="0" w:space="0" w:color="auto"/>
        <w:bottom w:val="none" w:sz="0" w:space="0" w:color="auto"/>
        <w:right w:val="none" w:sz="0" w:space="0" w:color="auto"/>
      </w:divBdr>
    </w:div>
    <w:div w:id="846408872">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06188684">
      <w:bodyDiv w:val="1"/>
      <w:marLeft w:val="0"/>
      <w:marRight w:val="0"/>
      <w:marTop w:val="0"/>
      <w:marBottom w:val="0"/>
      <w:divBdr>
        <w:top w:val="none" w:sz="0" w:space="0" w:color="auto"/>
        <w:left w:val="none" w:sz="0" w:space="0" w:color="auto"/>
        <w:bottom w:val="none" w:sz="0" w:space="0" w:color="auto"/>
        <w:right w:val="none" w:sz="0" w:space="0" w:color="auto"/>
      </w:divBdr>
    </w:div>
    <w:div w:id="907692823">
      <w:bodyDiv w:val="1"/>
      <w:marLeft w:val="0"/>
      <w:marRight w:val="0"/>
      <w:marTop w:val="0"/>
      <w:marBottom w:val="0"/>
      <w:divBdr>
        <w:top w:val="none" w:sz="0" w:space="0" w:color="auto"/>
        <w:left w:val="none" w:sz="0" w:space="0" w:color="auto"/>
        <w:bottom w:val="none" w:sz="0" w:space="0" w:color="auto"/>
        <w:right w:val="none" w:sz="0" w:space="0" w:color="auto"/>
      </w:divBdr>
    </w:div>
    <w:div w:id="923148614">
      <w:bodyDiv w:val="1"/>
      <w:marLeft w:val="0"/>
      <w:marRight w:val="0"/>
      <w:marTop w:val="0"/>
      <w:marBottom w:val="0"/>
      <w:divBdr>
        <w:top w:val="none" w:sz="0" w:space="0" w:color="auto"/>
        <w:left w:val="none" w:sz="0" w:space="0" w:color="auto"/>
        <w:bottom w:val="none" w:sz="0" w:space="0" w:color="auto"/>
        <w:right w:val="none" w:sz="0" w:space="0" w:color="auto"/>
      </w:divBdr>
    </w:div>
    <w:div w:id="952251024">
      <w:bodyDiv w:val="1"/>
      <w:marLeft w:val="0"/>
      <w:marRight w:val="0"/>
      <w:marTop w:val="0"/>
      <w:marBottom w:val="0"/>
      <w:divBdr>
        <w:top w:val="none" w:sz="0" w:space="0" w:color="auto"/>
        <w:left w:val="none" w:sz="0" w:space="0" w:color="auto"/>
        <w:bottom w:val="none" w:sz="0" w:space="0" w:color="auto"/>
        <w:right w:val="none" w:sz="0" w:space="0" w:color="auto"/>
      </w:divBdr>
    </w:div>
    <w:div w:id="955402586">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967593407">
      <w:bodyDiv w:val="1"/>
      <w:marLeft w:val="0"/>
      <w:marRight w:val="0"/>
      <w:marTop w:val="0"/>
      <w:marBottom w:val="0"/>
      <w:divBdr>
        <w:top w:val="none" w:sz="0" w:space="0" w:color="auto"/>
        <w:left w:val="none" w:sz="0" w:space="0" w:color="auto"/>
        <w:bottom w:val="none" w:sz="0" w:space="0" w:color="auto"/>
        <w:right w:val="none" w:sz="0" w:space="0" w:color="auto"/>
      </w:divBdr>
    </w:div>
    <w:div w:id="980503238">
      <w:bodyDiv w:val="1"/>
      <w:marLeft w:val="0"/>
      <w:marRight w:val="0"/>
      <w:marTop w:val="0"/>
      <w:marBottom w:val="0"/>
      <w:divBdr>
        <w:top w:val="none" w:sz="0" w:space="0" w:color="auto"/>
        <w:left w:val="none" w:sz="0" w:space="0" w:color="auto"/>
        <w:bottom w:val="none" w:sz="0" w:space="0" w:color="auto"/>
        <w:right w:val="none" w:sz="0" w:space="0" w:color="auto"/>
      </w:divBdr>
    </w:div>
    <w:div w:id="1044980949">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090925086">
      <w:bodyDiv w:val="1"/>
      <w:marLeft w:val="0"/>
      <w:marRight w:val="0"/>
      <w:marTop w:val="0"/>
      <w:marBottom w:val="0"/>
      <w:divBdr>
        <w:top w:val="none" w:sz="0" w:space="0" w:color="auto"/>
        <w:left w:val="none" w:sz="0" w:space="0" w:color="auto"/>
        <w:bottom w:val="none" w:sz="0" w:space="0" w:color="auto"/>
        <w:right w:val="none" w:sz="0" w:space="0" w:color="auto"/>
      </w:divBdr>
    </w:div>
    <w:div w:id="1108936994">
      <w:bodyDiv w:val="1"/>
      <w:marLeft w:val="0"/>
      <w:marRight w:val="0"/>
      <w:marTop w:val="0"/>
      <w:marBottom w:val="0"/>
      <w:divBdr>
        <w:top w:val="none" w:sz="0" w:space="0" w:color="auto"/>
        <w:left w:val="none" w:sz="0" w:space="0" w:color="auto"/>
        <w:bottom w:val="none" w:sz="0" w:space="0" w:color="auto"/>
        <w:right w:val="none" w:sz="0" w:space="0" w:color="auto"/>
      </w:divBdr>
    </w:div>
    <w:div w:id="1109932921">
      <w:bodyDiv w:val="1"/>
      <w:marLeft w:val="0"/>
      <w:marRight w:val="0"/>
      <w:marTop w:val="0"/>
      <w:marBottom w:val="0"/>
      <w:divBdr>
        <w:top w:val="none" w:sz="0" w:space="0" w:color="auto"/>
        <w:left w:val="none" w:sz="0" w:space="0" w:color="auto"/>
        <w:bottom w:val="none" w:sz="0" w:space="0" w:color="auto"/>
        <w:right w:val="none" w:sz="0" w:space="0" w:color="auto"/>
      </w:divBdr>
    </w:div>
    <w:div w:id="1142891008">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49831072">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155799805">
      <w:bodyDiv w:val="1"/>
      <w:marLeft w:val="0"/>
      <w:marRight w:val="0"/>
      <w:marTop w:val="0"/>
      <w:marBottom w:val="0"/>
      <w:divBdr>
        <w:top w:val="none" w:sz="0" w:space="0" w:color="auto"/>
        <w:left w:val="none" w:sz="0" w:space="0" w:color="auto"/>
        <w:bottom w:val="none" w:sz="0" w:space="0" w:color="auto"/>
        <w:right w:val="none" w:sz="0" w:space="0" w:color="auto"/>
      </w:divBdr>
    </w:div>
    <w:div w:id="1198931315">
      <w:bodyDiv w:val="1"/>
      <w:marLeft w:val="0"/>
      <w:marRight w:val="0"/>
      <w:marTop w:val="0"/>
      <w:marBottom w:val="0"/>
      <w:divBdr>
        <w:top w:val="none" w:sz="0" w:space="0" w:color="auto"/>
        <w:left w:val="none" w:sz="0" w:space="0" w:color="auto"/>
        <w:bottom w:val="none" w:sz="0" w:space="0" w:color="auto"/>
        <w:right w:val="none" w:sz="0" w:space="0" w:color="auto"/>
      </w:divBdr>
    </w:div>
    <w:div w:id="1211379482">
      <w:bodyDiv w:val="1"/>
      <w:marLeft w:val="0"/>
      <w:marRight w:val="0"/>
      <w:marTop w:val="0"/>
      <w:marBottom w:val="0"/>
      <w:divBdr>
        <w:top w:val="none" w:sz="0" w:space="0" w:color="auto"/>
        <w:left w:val="none" w:sz="0" w:space="0" w:color="auto"/>
        <w:bottom w:val="none" w:sz="0" w:space="0" w:color="auto"/>
        <w:right w:val="none" w:sz="0" w:space="0" w:color="auto"/>
      </w:divBdr>
    </w:div>
    <w:div w:id="1214347784">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6624080">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4263352">
      <w:bodyDiv w:val="1"/>
      <w:marLeft w:val="0"/>
      <w:marRight w:val="0"/>
      <w:marTop w:val="0"/>
      <w:marBottom w:val="0"/>
      <w:divBdr>
        <w:top w:val="none" w:sz="0" w:space="0" w:color="auto"/>
        <w:left w:val="none" w:sz="0" w:space="0" w:color="auto"/>
        <w:bottom w:val="none" w:sz="0" w:space="0" w:color="auto"/>
        <w:right w:val="none" w:sz="0" w:space="0" w:color="auto"/>
      </w:divBdr>
    </w:div>
    <w:div w:id="1267540196">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78948626">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284574179">
      <w:bodyDiv w:val="1"/>
      <w:marLeft w:val="0"/>
      <w:marRight w:val="0"/>
      <w:marTop w:val="0"/>
      <w:marBottom w:val="0"/>
      <w:divBdr>
        <w:top w:val="none" w:sz="0" w:space="0" w:color="auto"/>
        <w:left w:val="none" w:sz="0" w:space="0" w:color="auto"/>
        <w:bottom w:val="none" w:sz="0" w:space="0" w:color="auto"/>
        <w:right w:val="none" w:sz="0" w:space="0" w:color="auto"/>
      </w:divBdr>
    </w:div>
    <w:div w:id="1315061238">
      <w:bodyDiv w:val="1"/>
      <w:marLeft w:val="0"/>
      <w:marRight w:val="0"/>
      <w:marTop w:val="0"/>
      <w:marBottom w:val="0"/>
      <w:divBdr>
        <w:top w:val="none" w:sz="0" w:space="0" w:color="auto"/>
        <w:left w:val="none" w:sz="0" w:space="0" w:color="auto"/>
        <w:bottom w:val="none" w:sz="0" w:space="0" w:color="auto"/>
        <w:right w:val="none" w:sz="0" w:space="0" w:color="auto"/>
      </w:divBdr>
    </w:div>
    <w:div w:id="1315139855">
      <w:bodyDiv w:val="1"/>
      <w:marLeft w:val="0"/>
      <w:marRight w:val="0"/>
      <w:marTop w:val="0"/>
      <w:marBottom w:val="0"/>
      <w:divBdr>
        <w:top w:val="none" w:sz="0" w:space="0" w:color="auto"/>
        <w:left w:val="none" w:sz="0" w:space="0" w:color="auto"/>
        <w:bottom w:val="none" w:sz="0" w:space="0" w:color="auto"/>
        <w:right w:val="none" w:sz="0" w:space="0" w:color="auto"/>
      </w:divBdr>
    </w:div>
    <w:div w:id="1337804770">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394354950">
      <w:bodyDiv w:val="1"/>
      <w:marLeft w:val="0"/>
      <w:marRight w:val="0"/>
      <w:marTop w:val="0"/>
      <w:marBottom w:val="0"/>
      <w:divBdr>
        <w:top w:val="none" w:sz="0" w:space="0" w:color="auto"/>
        <w:left w:val="none" w:sz="0" w:space="0" w:color="auto"/>
        <w:bottom w:val="none" w:sz="0" w:space="0" w:color="auto"/>
        <w:right w:val="none" w:sz="0" w:space="0" w:color="auto"/>
      </w:divBdr>
    </w:div>
    <w:div w:id="1409234311">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20394328">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62714548">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20916796">
      <w:bodyDiv w:val="1"/>
      <w:marLeft w:val="0"/>
      <w:marRight w:val="0"/>
      <w:marTop w:val="0"/>
      <w:marBottom w:val="0"/>
      <w:divBdr>
        <w:top w:val="none" w:sz="0" w:space="0" w:color="auto"/>
        <w:left w:val="none" w:sz="0" w:space="0" w:color="auto"/>
        <w:bottom w:val="none" w:sz="0" w:space="0" w:color="auto"/>
        <w:right w:val="none" w:sz="0" w:space="0" w:color="auto"/>
      </w:divBdr>
    </w:div>
    <w:div w:id="1628586659">
      <w:bodyDiv w:val="1"/>
      <w:marLeft w:val="0"/>
      <w:marRight w:val="0"/>
      <w:marTop w:val="0"/>
      <w:marBottom w:val="0"/>
      <w:divBdr>
        <w:top w:val="none" w:sz="0" w:space="0" w:color="auto"/>
        <w:left w:val="none" w:sz="0" w:space="0" w:color="auto"/>
        <w:bottom w:val="none" w:sz="0" w:space="0" w:color="auto"/>
        <w:right w:val="none" w:sz="0" w:space="0" w:color="auto"/>
      </w:divBdr>
    </w:div>
    <w:div w:id="1635715735">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55334529">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3580930">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669602033">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26031320">
      <w:bodyDiv w:val="1"/>
      <w:marLeft w:val="0"/>
      <w:marRight w:val="0"/>
      <w:marTop w:val="0"/>
      <w:marBottom w:val="0"/>
      <w:divBdr>
        <w:top w:val="none" w:sz="0" w:space="0" w:color="auto"/>
        <w:left w:val="none" w:sz="0" w:space="0" w:color="auto"/>
        <w:bottom w:val="none" w:sz="0" w:space="0" w:color="auto"/>
        <w:right w:val="none" w:sz="0" w:space="0" w:color="auto"/>
      </w:divBdr>
    </w:div>
    <w:div w:id="1732077975">
      <w:bodyDiv w:val="1"/>
      <w:marLeft w:val="0"/>
      <w:marRight w:val="0"/>
      <w:marTop w:val="0"/>
      <w:marBottom w:val="0"/>
      <w:divBdr>
        <w:top w:val="none" w:sz="0" w:space="0" w:color="auto"/>
        <w:left w:val="none" w:sz="0" w:space="0" w:color="auto"/>
        <w:bottom w:val="none" w:sz="0" w:space="0" w:color="auto"/>
        <w:right w:val="none" w:sz="0" w:space="0" w:color="auto"/>
      </w:divBdr>
    </w:div>
    <w:div w:id="173219087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748843497">
      <w:bodyDiv w:val="1"/>
      <w:marLeft w:val="0"/>
      <w:marRight w:val="0"/>
      <w:marTop w:val="0"/>
      <w:marBottom w:val="0"/>
      <w:divBdr>
        <w:top w:val="none" w:sz="0" w:space="0" w:color="auto"/>
        <w:left w:val="none" w:sz="0" w:space="0" w:color="auto"/>
        <w:bottom w:val="none" w:sz="0" w:space="0" w:color="auto"/>
        <w:right w:val="none" w:sz="0" w:space="0" w:color="auto"/>
      </w:divBdr>
    </w:div>
    <w:div w:id="1755004245">
      <w:bodyDiv w:val="1"/>
      <w:marLeft w:val="0"/>
      <w:marRight w:val="0"/>
      <w:marTop w:val="0"/>
      <w:marBottom w:val="0"/>
      <w:divBdr>
        <w:top w:val="none" w:sz="0" w:space="0" w:color="auto"/>
        <w:left w:val="none" w:sz="0" w:space="0" w:color="auto"/>
        <w:bottom w:val="none" w:sz="0" w:space="0" w:color="auto"/>
        <w:right w:val="none" w:sz="0" w:space="0" w:color="auto"/>
      </w:divBdr>
    </w:div>
    <w:div w:id="1766419927">
      <w:bodyDiv w:val="1"/>
      <w:marLeft w:val="0"/>
      <w:marRight w:val="0"/>
      <w:marTop w:val="0"/>
      <w:marBottom w:val="0"/>
      <w:divBdr>
        <w:top w:val="none" w:sz="0" w:space="0" w:color="auto"/>
        <w:left w:val="none" w:sz="0" w:space="0" w:color="auto"/>
        <w:bottom w:val="none" w:sz="0" w:space="0" w:color="auto"/>
        <w:right w:val="none" w:sz="0" w:space="0" w:color="auto"/>
      </w:divBdr>
    </w:div>
    <w:div w:id="1769496084">
      <w:bodyDiv w:val="1"/>
      <w:marLeft w:val="0"/>
      <w:marRight w:val="0"/>
      <w:marTop w:val="0"/>
      <w:marBottom w:val="0"/>
      <w:divBdr>
        <w:top w:val="none" w:sz="0" w:space="0" w:color="auto"/>
        <w:left w:val="none" w:sz="0" w:space="0" w:color="auto"/>
        <w:bottom w:val="none" w:sz="0" w:space="0" w:color="auto"/>
        <w:right w:val="none" w:sz="0" w:space="0" w:color="auto"/>
      </w:divBdr>
    </w:div>
    <w:div w:id="1776751690">
      <w:bodyDiv w:val="1"/>
      <w:marLeft w:val="0"/>
      <w:marRight w:val="0"/>
      <w:marTop w:val="0"/>
      <w:marBottom w:val="0"/>
      <w:divBdr>
        <w:top w:val="none" w:sz="0" w:space="0" w:color="auto"/>
        <w:left w:val="none" w:sz="0" w:space="0" w:color="auto"/>
        <w:bottom w:val="none" w:sz="0" w:space="0" w:color="auto"/>
        <w:right w:val="none" w:sz="0" w:space="0" w:color="auto"/>
      </w:divBdr>
    </w:div>
    <w:div w:id="1800760593">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856730447">
      <w:bodyDiv w:val="1"/>
      <w:marLeft w:val="0"/>
      <w:marRight w:val="0"/>
      <w:marTop w:val="0"/>
      <w:marBottom w:val="0"/>
      <w:divBdr>
        <w:top w:val="none" w:sz="0" w:space="0" w:color="auto"/>
        <w:left w:val="none" w:sz="0" w:space="0" w:color="auto"/>
        <w:bottom w:val="none" w:sz="0" w:space="0" w:color="auto"/>
        <w:right w:val="none" w:sz="0" w:space="0" w:color="auto"/>
      </w:divBdr>
    </w:div>
    <w:div w:id="1857233534">
      <w:bodyDiv w:val="1"/>
      <w:marLeft w:val="0"/>
      <w:marRight w:val="0"/>
      <w:marTop w:val="0"/>
      <w:marBottom w:val="0"/>
      <w:divBdr>
        <w:top w:val="none" w:sz="0" w:space="0" w:color="auto"/>
        <w:left w:val="none" w:sz="0" w:space="0" w:color="auto"/>
        <w:bottom w:val="none" w:sz="0" w:space="0" w:color="auto"/>
        <w:right w:val="none" w:sz="0" w:space="0" w:color="auto"/>
      </w:divBdr>
    </w:div>
    <w:div w:id="1865946427">
      <w:bodyDiv w:val="1"/>
      <w:marLeft w:val="0"/>
      <w:marRight w:val="0"/>
      <w:marTop w:val="0"/>
      <w:marBottom w:val="0"/>
      <w:divBdr>
        <w:top w:val="none" w:sz="0" w:space="0" w:color="auto"/>
        <w:left w:val="none" w:sz="0" w:space="0" w:color="auto"/>
        <w:bottom w:val="none" w:sz="0" w:space="0" w:color="auto"/>
        <w:right w:val="none" w:sz="0" w:space="0" w:color="auto"/>
      </w:divBdr>
    </w:div>
    <w:div w:id="1891384120">
      <w:bodyDiv w:val="1"/>
      <w:marLeft w:val="0"/>
      <w:marRight w:val="0"/>
      <w:marTop w:val="0"/>
      <w:marBottom w:val="0"/>
      <w:divBdr>
        <w:top w:val="none" w:sz="0" w:space="0" w:color="auto"/>
        <w:left w:val="none" w:sz="0" w:space="0" w:color="auto"/>
        <w:bottom w:val="none" w:sz="0" w:space="0" w:color="auto"/>
        <w:right w:val="none" w:sz="0" w:space="0" w:color="auto"/>
      </w:divBdr>
    </w:div>
    <w:div w:id="1960605359">
      <w:bodyDiv w:val="1"/>
      <w:marLeft w:val="0"/>
      <w:marRight w:val="0"/>
      <w:marTop w:val="0"/>
      <w:marBottom w:val="0"/>
      <w:divBdr>
        <w:top w:val="none" w:sz="0" w:space="0" w:color="auto"/>
        <w:left w:val="none" w:sz="0" w:space="0" w:color="auto"/>
        <w:bottom w:val="none" w:sz="0" w:space="0" w:color="auto"/>
        <w:right w:val="none" w:sz="0" w:space="0" w:color="auto"/>
      </w:divBdr>
    </w:div>
    <w:div w:id="1966234942">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77947519">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22856125">
      <w:bodyDiv w:val="1"/>
      <w:marLeft w:val="0"/>
      <w:marRight w:val="0"/>
      <w:marTop w:val="0"/>
      <w:marBottom w:val="0"/>
      <w:divBdr>
        <w:top w:val="none" w:sz="0" w:space="0" w:color="auto"/>
        <w:left w:val="none" w:sz="0" w:space="0" w:color="auto"/>
        <w:bottom w:val="none" w:sz="0" w:space="0" w:color="auto"/>
        <w:right w:val="none" w:sz="0" w:space="0" w:color="auto"/>
      </w:divBdr>
    </w:div>
    <w:div w:id="2038506596">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059039910">
      <w:bodyDiv w:val="1"/>
      <w:marLeft w:val="0"/>
      <w:marRight w:val="0"/>
      <w:marTop w:val="0"/>
      <w:marBottom w:val="0"/>
      <w:divBdr>
        <w:top w:val="none" w:sz="0" w:space="0" w:color="auto"/>
        <w:left w:val="none" w:sz="0" w:space="0" w:color="auto"/>
        <w:bottom w:val="none" w:sz="0" w:space="0" w:color="auto"/>
        <w:right w:val="none" w:sz="0" w:space="0" w:color="auto"/>
      </w:divBdr>
    </w:div>
    <w:div w:id="2063021922">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24224487">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 w:id="2143691350">
      <w:bodyDiv w:val="1"/>
      <w:marLeft w:val="0"/>
      <w:marRight w:val="0"/>
      <w:marTop w:val="0"/>
      <w:marBottom w:val="0"/>
      <w:divBdr>
        <w:top w:val="none" w:sz="0" w:space="0" w:color="auto"/>
        <w:left w:val="none" w:sz="0" w:space="0" w:color="auto"/>
        <w:bottom w:val="none" w:sz="0" w:space="0" w:color="auto"/>
        <w:right w:val="none" w:sz="0" w:space="0" w:color="auto"/>
      </w:divBdr>
    </w:div>
    <w:div w:id="2144804485">
      <w:bodyDiv w:val="1"/>
      <w:marLeft w:val="0"/>
      <w:marRight w:val="0"/>
      <w:marTop w:val="0"/>
      <w:marBottom w:val="0"/>
      <w:divBdr>
        <w:top w:val="none" w:sz="0" w:space="0" w:color="auto"/>
        <w:left w:val="none" w:sz="0" w:space="0" w:color="auto"/>
        <w:bottom w:val="none" w:sz="0" w:space="0" w:color="auto"/>
        <w:right w:val="none" w:sz="0" w:space="0" w:color="auto"/>
      </w:divBdr>
    </w:div>
    <w:div w:id="214585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17</Pages>
  <Words>6069</Words>
  <Characters>34599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289</cp:revision>
  <dcterms:created xsi:type="dcterms:W3CDTF">2018-03-30T07:36:00Z</dcterms:created>
  <dcterms:modified xsi:type="dcterms:W3CDTF">2023-10-09T04:47:00Z</dcterms:modified>
</cp:coreProperties>
</file>